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B8E0" w14:textId="77777777" w:rsidR="00EB1E7E" w:rsidRPr="00873FF7" w:rsidRDefault="00EB1E7E" w:rsidP="00EB1E7E">
      <w:pPr>
        <w:jc w:val="center"/>
        <w:rPr>
          <w:sz w:val="32"/>
          <w:szCs w:val="32"/>
        </w:rPr>
      </w:pPr>
      <w:r w:rsidRPr="00873FF7">
        <w:rPr>
          <w:rFonts w:ascii="Arial Narrow" w:hAnsi="Arial Narrow" w:cs="Arial"/>
          <w:noProof/>
        </w:rPr>
        <w:drawing>
          <wp:inline distT="0" distB="0" distL="0" distR="0" wp14:anchorId="6E361EA1" wp14:editId="2D41FBD4">
            <wp:extent cx="2393950" cy="1507490"/>
            <wp:effectExtent l="0" t="0" r="635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0" cy="1507490"/>
                    </a:xfrm>
                    <a:prstGeom prst="rect">
                      <a:avLst/>
                    </a:prstGeom>
                    <a:noFill/>
                    <a:ln>
                      <a:noFill/>
                    </a:ln>
                  </pic:spPr>
                </pic:pic>
              </a:graphicData>
            </a:graphic>
          </wp:inline>
        </w:drawing>
      </w:r>
    </w:p>
    <w:p w14:paraId="12F2FF0A" w14:textId="1ACF4072" w:rsidR="00F94DCF" w:rsidRPr="00873FF7" w:rsidRDefault="00F94DCF" w:rsidP="00EB1E7E">
      <w:pPr>
        <w:jc w:val="center"/>
        <w:rPr>
          <w:sz w:val="32"/>
          <w:szCs w:val="32"/>
        </w:rPr>
      </w:pPr>
      <w:r w:rsidRPr="00873FF7">
        <w:rPr>
          <w:sz w:val="32"/>
          <w:szCs w:val="32"/>
        </w:rPr>
        <w:t>PRIRODOSLOVNO-MATEMATIČKI FAKULTET</w:t>
      </w:r>
    </w:p>
    <w:p w14:paraId="0F2ED609" w14:textId="77777777" w:rsidR="00F94DCF" w:rsidRPr="00873FF7" w:rsidRDefault="00F94DCF" w:rsidP="00EB1E7E">
      <w:pPr>
        <w:jc w:val="center"/>
        <w:rPr>
          <w:b/>
          <w:sz w:val="32"/>
          <w:szCs w:val="32"/>
        </w:rPr>
      </w:pPr>
      <w:r w:rsidRPr="00873FF7">
        <w:rPr>
          <w:sz w:val="32"/>
          <w:szCs w:val="32"/>
        </w:rPr>
        <w:t>Kemijski odsjek</w:t>
      </w:r>
    </w:p>
    <w:p w14:paraId="4E0E270D" w14:textId="77777777" w:rsidR="00195AED" w:rsidRPr="00873FF7" w:rsidRDefault="00195AED" w:rsidP="00CF7119">
      <w:pPr>
        <w:spacing w:line="276" w:lineRule="auto"/>
        <w:rPr>
          <w:sz w:val="32"/>
          <w:szCs w:val="32"/>
        </w:rPr>
      </w:pPr>
    </w:p>
    <w:p w14:paraId="0FFCF46C" w14:textId="77777777" w:rsidR="00195AED" w:rsidRPr="00873FF7" w:rsidRDefault="00195AED" w:rsidP="00CF7119">
      <w:pPr>
        <w:spacing w:line="276" w:lineRule="auto"/>
        <w:jc w:val="center"/>
        <w:rPr>
          <w:sz w:val="32"/>
          <w:szCs w:val="32"/>
        </w:rPr>
      </w:pPr>
    </w:p>
    <w:p w14:paraId="4722657B" w14:textId="77777777" w:rsidR="00195AED" w:rsidRPr="00873FF7" w:rsidRDefault="00195AED" w:rsidP="00EB1E7E">
      <w:pPr>
        <w:spacing w:line="276" w:lineRule="auto"/>
        <w:rPr>
          <w:sz w:val="32"/>
          <w:szCs w:val="32"/>
        </w:rPr>
      </w:pPr>
    </w:p>
    <w:p w14:paraId="170CAEA8" w14:textId="77777777" w:rsidR="00EB1E7E" w:rsidRPr="00873FF7" w:rsidRDefault="00EB1E7E" w:rsidP="00CF7119">
      <w:pPr>
        <w:spacing w:line="360" w:lineRule="auto"/>
        <w:jc w:val="center"/>
        <w:rPr>
          <w:sz w:val="32"/>
          <w:szCs w:val="32"/>
        </w:rPr>
      </w:pPr>
    </w:p>
    <w:p w14:paraId="5D10A2C3" w14:textId="22A9D21D" w:rsidR="00195AED" w:rsidRPr="00873FF7" w:rsidRDefault="00B722F9" w:rsidP="00CF7119">
      <w:pPr>
        <w:spacing w:line="360" w:lineRule="auto"/>
        <w:jc w:val="center"/>
        <w:rPr>
          <w:sz w:val="32"/>
          <w:szCs w:val="32"/>
        </w:rPr>
      </w:pPr>
      <w:r w:rsidRPr="00873FF7">
        <w:rPr>
          <w:sz w:val="32"/>
          <w:szCs w:val="32"/>
        </w:rPr>
        <w:t>Marko Gobin</w:t>
      </w:r>
    </w:p>
    <w:p w14:paraId="412CEA70" w14:textId="4F9E388C" w:rsidR="00CF7119" w:rsidRPr="00873FF7" w:rsidRDefault="00B722F9" w:rsidP="00CF7119">
      <w:pPr>
        <w:pStyle w:val="Calibri"/>
        <w:spacing w:after="240" w:line="360" w:lineRule="auto"/>
        <w:rPr>
          <w:rFonts w:ascii="Times New Roman" w:hAnsi="Times New Roman"/>
        </w:rPr>
      </w:pPr>
      <w:r w:rsidRPr="00873FF7">
        <w:rPr>
          <w:rFonts w:ascii="Times New Roman" w:hAnsi="Times New Roman"/>
        </w:rPr>
        <w:t>Student 1</w:t>
      </w:r>
      <w:r w:rsidR="00CF7119" w:rsidRPr="00873FF7">
        <w:rPr>
          <w:rFonts w:ascii="Times New Roman" w:hAnsi="Times New Roman"/>
        </w:rPr>
        <w:t xml:space="preserve">. godine </w:t>
      </w:r>
      <w:r w:rsidRPr="00873FF7">
        <w:rPr>
          <w:rFonts w:ascii="Times New Roman" w:hAnsi="Times New Roman"/>
        </w:rPr>
        <w:t>Poslije</w:t>
      </w:r>
      <w:r w:rsidR="00CF7119" w:rsidRPr="00873FF7">
        <w:rPr>
          <w:rFonts w:ascii="Times New Roman" w:hAnsi="Times New Roman"/>
        </w:rPr>
        <w:t>diplomskog sveučilišnog studija KEMIJA</w:t>
      </w:r>
    </w:p>
    <w:p w14:paraId="2818107B" w14:textId="77777777" w:rsidR="00195AED" w:rsidRPr="00873FF7" w:rsidRDefault="00195AED" w:rsidP="00CF7119">
      <w:pPr>
        <w:spacing w:line="276" w:lineRule="auto"/>
        <w:rPr>
          <w:rFonts w:ascii="Arial Narrow" w:hAnsi="Arial Narrow" w:cs="Arial Narrow"/>
          <w:sz w:val="32"/>
          <w:szCs w:val="32"/>
        </w:rPr>
      </w:pPr>
    </w:p>
    <w:p w14:paraId="3E3D1321" w14:textId="77777777" w:rsidR="00195AED" w:rsidRPr="00873FF7" w:rsidRDefault="00195AED" w:rsidP="00CF7119">
      <w:pPr>
        <w:spacing w:line="276" w:lineRule="auto"/>
        <w:jc w:val="center"/>
        <w:rPr>
          <w:rFonts w:ascii="Arial Narrow" w:hAnsi="Arial Narrow" w:cs="Arial Narrow"/>
          <w:sz w:val="32"/>
          <w:szCs w:val="32"/>
        </w:rPr>
      </w:pPr>
    </w:p>
    <w:p w14:paraId="4813A7AA" w14:textId="6C162940" w:rsidR="00195AED" w:rsidRPr="00873FF7" w:rsidRDefault="00660D7C" w:rsidP="00CF7119">
      <w:pPr>
        <w:spacing w:line="276" w:lineRule="auto"/>
        <w:jc w:val="center"/>
        <w:rPr>
          <w:b/>
          <w:bCs/>
          <w:sz w:val="44"/>
          <w:szCs w:val="44"/>
        </w:rPr>
      </w:pPr>
      <w:r>
        <w:rPr>
          <w:b/>
          <w:bCs/>
          <w:sz w:val="44"/>
          <w:szCs w:val="44"/>
        </w:rPr>
        <w:t>[</w:t>
      </w:r>
      <w:r w:rsidR="00B722F9" w:rsidRPr="00873FF7">
        <w:rPr>
          <w:b/>
          <w:bCs/>
          <w:sz w:val="44"/>
          <w:szCs w:val="44"/>
        </w:rPr>
        <w:t>2+2+2</w:t>
      </w:r>
      <w:r>
        <w:rPr>
          <w:b/>
          <w:bCs/>
          <w:sz w:val="44"/>
          <w:szCs w:val="44"/>
        </w:rPr>
        <w:t>]</w:t>
      </w:r>
      <w:r w:rsidR="00B722F9" w:rsidRPr="00873FF7">
        <w:rPr>
          <w:b/>
          <w:bCs/>
          <w:sz w:val="44"/>
          <w:szCs w:val="44"/>
        </w:rPr>
        <w:t xml:space="preserve"> ciklotrimerizacije katalizirane </w:t>
      </w:r>
      <w:r>
        <w:rPr>
          <w:b/>
          <w:bCs/>
          <w:sz w:val="44"/>
          <w:szCs w:val="44"/>
        </w:rPr>
        <w:t>kompleksima</w:t>
      </w:r>
      <w:r w:rsidR="00B722F9" w:rsidRPr="00873FF7">
        <w:rPr>
          <w:b/>
          <w:bCs/>
          <w:sz w:val="44"/>
          <w:szCs w:val="44"/>
        </w:rPr>
        <w:t xml:space="preserve"> prijelaznih metala</w:t>
      </w:r>
    </w:p>
    <w:p w14:paraId="3513F3F5" w14:textId="22374123" w:rsidR="00195AED" w:rsidRPr="00873FF7" w:rsidRDefault="00195AED" w:rsidP="00CF7119">
      <w:pPr>
        <w:spacing w:line="276" w:lineRule="auto"/>
        <w:jc w:val="center"/>
        <w:rPr>
          <w:sz w:val="44"/>
          <w:szCs w:val="44"/>
        </w:rPr>
      </w:pPr>
    </w:p>
    <w:p w14:paraId="0B96AB88" w14:textId="77777777" w:rsidR="00195AED" w:rsidRPr="00873FF7" w:rsidRDefault="00195AED" w:rsidP="00EB1E7E">
      <w:pPr>
        <w:spacing w:line="276" w:lineRule="auto"/>
        <w:rPr>
          <w:sz w:val="32"/>
          <w:szCs w:val="32"/>
        </w:rPr>
      </w:pPr>
    </w:p>
    <w:p w14:paraId="2E3F3FCC" w14:textId="77777777" w:rsidR="00195AED" w:rsidRPr="00873FF7" w:rsidRDefault="00195AED" w:rsidP="00195AED">
      <w:pPr>
        <w:jc w:val="center"/>
        <w:rPr>
          <w:sz w:val="32"/>
          <w:szCs w:val="32"/>
        </w:rPr>
      </w:pPr>
    </w:p>
    <w:p w14:paraId="4B7F4236" w14:textId="2DF6A481" w:rsidR="00195AED" w:rsidRPr="00873FF7" w:rsidRDefault="00B722F9" w:rsidP="00195AED">
      <w:pPr>
        <w:spacing w:after="120" w:line="360" w:lineRule="auto"/>
        <w:jc w:val="center"/>
        <w:rPr>
          <w:b/>
          <w:sz w:val="28"/>
          <w:szCs w:val="28"/>
        </w:rPr>
      </w:pPr>
      <w:r w:rsidRPr="00873FF7">
        <w:rPr>
          <w:b/>
          <w:sz w:val="28"/>
          <w:szCs w:val="28"/>
        </w:rPr>
        <w:t>Kemijski seminar I</w:t>
      </w:r>
    </w:p>
    <w:p w14:paraId="6BE0E8AF" w14:textId="7FCEFA80" w:rsidR="00CF7119" w:rsidRPr="00873FF7" w:rsidRDefault="00B722F9" w:rsidP="00CF7119">
      <w:pPr>
        <w:pStyle w:val="Calibri"/>
        <w:spacing w:after="720"/>
        <w:rPr>
          <w:rFonts w:ascii="Times New Roman" w:hAnsi="Times New Roman"/>
        </w:rPr>
      </w:pPr>
      <w:r w:rsidRPr="00873FF7">
        <w:rPr>
          <w:rFonts w:ascii="Times New Roman" w:hAnsi="Times New Roman"/>
        </w:rPr>
        <w:t>Zavod za organsku kemiju</w:t>
      </w:r>
    </w:p>
    <w:p w14:paraId="059D9F42" w14:textId="77777777" w:rsidR="00195AED" w:rsidRPr="00873FF7" w:rsidRDefault="00195AED" w:rsidP="00195AED">
      <w:pPr>
        <w:spacing w:line="360" w:lineRule="auto"/>
        <w:jc w:val="center"/>
        <w:rPr>
          <w:sz w:val="28"/>
          <w:szCs w:val="28"/>
        </w:rPr>
      </w:pPr>
    </w:p>
    <w:p w14:paraId="0AF35BF4" w14:textId="77777777" w:rsidR="00195AED" w:rsidRPr="00873FF7" w:rsidRDefault="00195AED" w:rsidP="00195AED">
      <w:pPr>
        <w:jc w:val="center"/>
        <w:rPr>
          <w:rFonts w:ascii="Arial Narrow" w:hAnsi="Arial Narrow" w:cs="Arial Narrow"/>
          <w:sz w:val="32"/>
          <w:szCs w:val="32"/>
        </w:rPr>
      </w:pPr>
    </w:p>
    <w:p w14:paraId="351B633A" w14:textId="77777777" w:rsidR="00195AED" w:rsidRPr="00873FF7" w:rsidRDefault="00195AED" w:rsidP="00195AED">
      <w:pPr>
        <w:jc w:val="center"/>
        <w:rPr>
          <w:rFonts w:ascii="Arial Narrow" w:hAnsi="Arial Narrow" w:cs="Arial Narrow"/>
          <w:sz w:val="32"/>
          <w:szCs w:val="32"/>
        </w:rPr>
      </w:pPr>
    </w:p>
    <w:p w14:paraId="76BA7BC3" w14:textId="77777777" w:rsidR="00195AED" w:rsidRPr="00873FF7" w:rsidRDefault="00195AED" w:rsidP="00195AED">
      <w:pPr>
        <w:jc w:val="center"/>
        <w:rPr>
          <w:rFonts w:ascii="Arial Narrow" w:hAnsi="Arial Narrow" w:cs="Arial Narrow"/>
          <w:sz w:val="32"/>
          <w:szCs w:val="32"/>
        </w:rPr>
      </w:pPr>
    </w:p>
    <w:p w14:paraId="4DE91C99" w14:textId="7C0DF77C" w:rsidR="00195AED" w:rsidRPr="00873FF7" w:rsidRDefault="00F94DCF" w:rsidP="00F94DCF">
      <w:pPr>
        <w:jc w:val="center"/>
        <w:rPr>
          <w:sz w:val="28"/>
          <w:szCs w:val="28"/>
        </w:rPr>
      </w:pPr>
      <w:r w:rsidRPr="00873FF7">
        <w:rPr>
          <w:sz w:val="28"/>
          <w:szCs w:val="28"/>
        </w:rPr>
        <w:t xml:space="preserve">Zagreb, </w:t>
      </w:r>
      <w:r w:rsidR="00B722F9" w:rsidRPr="00873FF7">
        <w:rPr>
          <w:sz w:val="28"/>
          <w:szCs w:val="28"/>
        </w:rPr>
        <w:t>2025.</w:t>
      </w:r>
    </w:p>
    <w:p w14:paraId="0E4ACB8B" w14:textId="77777777" w:rsidR="00195AED" w:rsidRPr="00873FF7" w:rsidRDefault="00195AED" w:rsidP="00195AED">
      <w:pPr>
        <w:pStyle w:val="OCJENSKIRADOVIFontParagraph"/>
        <w:sectPr w:rsidR="00195AED" w:rsidRPr="00873FF7" w:rsidSect="00F94DCF">
          <w:pgSz w:w="11907" w:h="16840" w:code="9"/>
          <w:pgMar w:top="1701" w:right="1418" w:bottom="1701" w:left="1418" w:header="709" w:footer="1134" w:gutter="0"/>
          <w:pgNumType w:fmt="lowerRoman"/>
          <w:cols w:space="708"/>
          <w:titlePg/>
          <w:docGrid w:linePitch="360"/>
        </w:sectPr>
      </w:pPr>
    </w:p>
    <w:p w14:paraId="68A7AB9A" w14:textId="50540D05" w:rsidR="00195AED" w:rsidRPr="00873FF7" w:rsidRDefault="00195AED" w:rsidP="00195AED">
      <w:pPr>
        <w:pStyle w:val="OCJENSKIRADOVIFontParagraph"/>
        <w:sectPr w:rsidR="00195AED" w:rsidRPr="00873FF7" w:rsidSect="00F94DCF">
          <w:pgSz w:w="11907" w:h="16840" w:code="9"/>
          <w:pgMar w:top="1701" w:right="1418" w:bottom="1701" w:left="1418" w:header="1134" w:footer="1134" w:gutter="0"/>
          <w:pgNumType w:fmt="lowerRoman"/>
          <w:cols w:space="708"/>
          <w:titlePg/>
          <w:docGrid w:linePitch="360"/>
        </w:sectPr>
      </w:pPr>
    </w:p>
    <w:sdt>
      <w:sdtPr>
        <w:rPr>
          <w:rFonts w:ascii="Times New Roman" w:hAnsi="Times New Roman" w:cs="Times New Roman"/>
          <w:b w:val="0"/>
          <w:bCs w:val="0"/>
          <w:color w:val="auto"/>
          <w:sz w:val="24"/>
          <w:szCs w:val="24"/>
        </w:rPr>
        <w:id w:val="-823275896"/>
        <w:docPartObj>
          <w:docPartGallery w:val="Table of Contents"/>
          <w:docPartUnique/>
        </w:docPartObj>
      </w:sdtPr>
      <w:sdtEndPr/>
      <w:sdtContent>
        <w:p w14:paraId="3109ABED" w14:textId="1D735D34" w:rsidR="00171E1F" w:rsidRPr="00873FF7" w:rsidRDefault="00171E1F">
          <w:pPr>
            <w:pStyle w:val="TOCHeading"/>
            <w:rPr>
              <w:color w:val="003399"/>
              <w:sz w:val="36"/>
              <w:szCs w:val="36"/>
            </w:rPr>
          </w:pPr>
          <w:r w:rsidRPr="00873FF7">
            <w:rPr>
              <w:color w:val="003399"/>
              <w:sz w:val="36"/>
              <w:szCs w:val="36"/>
            </w:rPr>
            <w:t>Sadržaj</w:t>
          </w:r>
        </w:p>
        <w:p w14:paraId="6DCB44F7" w14:textId="77777777" w:rsidR="00171E1F" w:rsidRPr="00873FF7" w:rsidRDefault="00171E1F" w:rsidP="00171E1F"/>
        <w:p w14:paraId="5B081387" w14:textId="52453270" w:rsidR="0057546F" w:rsidRDefault="00171E1F">
          <w:pPr>
            <w:pStyle w:val="TOC1"/>
            <w:rPr>
              <w:rFonts w:asciiTheme="minorHAnsi" w:eastAsiaTheme="minorEastAsia" w:hAnsiTheme="minorHAnsi" w:cstheme="minorBidi"/>
              <w:b w:val="0"/>
              <w:bCs w:val="0"/>
              <w:caps w:val="0"/>
              <w:color w:val="auto"/>
              <w:kern w:val="2"/>
              <w:lang w:val="en-GB" w:eastAsia="en-GB"/>
              <w14:ligatures w14:val="standardContextual"/>
            </w:rPr>
          </w:pPr>
          <w:r w:rsidRPr="00873FF7">
            <w:rPr>
              <w:noProof w:val="0"/>
            </w:rPr>
            <w:fldChar w:fldCharType="begin"/>
          </w:r>
          <w:r w:rsidRPr="00873FF7">
            <w:rPr>
              <w:noProof w:val="0"/>
            </w:rPr>
            <w:instrText xml:space="preserve"> TOC \o "1-3" \h \z \u </w:instrText>
          </w:r>
          <w:r w:rsidRPr="00873FF7">
            <w:rPr>
              <w:noProof w:val="0"/>
            </w:rPr>
            <w:fldChar w:fldCharType="separate"/>
          </w:r>
          <w:hyperlink w:anchor="_Toc192006162" w:history="1">
            <w:r w:rsidR="0057546F" w:rsidRPr="005C619A">
              <w:rPr>
                <w:rStyle w:val="Hyperlink"/>
              </w:rPr>
              <w:t>§ 1.</w:t>
            </w:r>
            <w:r w:rsidR="0057546F">
              <w:rPr>
                <w:rFonts w:asciiTheme="minorHAnsi" w:eastAsiaTheme="minorEastAsia" w:hAnsiTheme="minorHAnsi" w:cstheme="minorBidi"/>
                <w:b w:val="0"/>
                <w:bCs w:val="0"/>
                <w:caps w:val="0"/>
                <w:color w:val="auto"/>
                <w:kern w:val="2"/>
                <w:lang w:val="en-GB" w:eastAsia="en-GB"/>
                <w14:ligatures w14:val="standardContextual"/>
              </w:rPr>
              <w:tab/>
            </w:r>
            <w:r w:rsidR="0057546F" w:rsidRPr="005C619A">
              <w:rPr>
                <w:rStyle w:val="Hyperlink"/>
              </w:rPr>
              <w:t>UVOD</w:t>
            </w:r>
            <w:r w:rsidR="0057546F">
              <w:rPr>
                <w:webHidden/>
              </w:rPr>
              <w:tab/>
            </w:r>
            <w:r w:rsidR="0057546F">
              <w:rPr>
                <w:webHidden/>
              </w:rPr>
              <w:fldChar w:fldCharType="begin"/>
            </w:r>
            <w:r w:rsidR="0057546F">
              <w:rPr>
                <w:webHidden/>
              </w:rPr>
              <w:instrText xml:space="preserve"> PAGEREF _Toc192006162 \h </w:instrText>
            </w:r>
            <w:r w:rsidR="0057546F">
              <w:rPr>
                <w:webHidden/>
              </w:rPr>
            </w:r>
            <w:r w:rsidR="0057546F">
              <w:rPr>
                <w:webHidden/>
              </w:rPr>
              <w:fldChar w:fldCharType="separate"/>
            </w:r>
            <w:r w:rsidR="0057546F">
              <w:rPr>
                <w:webHidden/>
              </w:rPr>
              <w:t>1</w:t>
            </w:r>
            <w:r w:rsidR="0057546F">
              <w:rPr>
                <w:webHidden/>
              </w:rPr>
              <w:fldChar w:fldCharType="end"/>
            </w:r>
          </w:hyperlink>
        </w:p>
        <w:p w14:paraId="5FE218BA" w14:textId="38F0A892" w:rsidR="0057546F" w:rsidRDefault="007220B9">
          <w:pPr>
            <w:pStyle w:val="TOC1"/>
            <w:rPr>
              <w:rFonts w:asciiTheme="minorHAnsi" w:eastAsiaTheme="minorEastAsia" w:hAnsiTheme="minorHAnsi" w:cstheme="minorBidi"/>
              <w:b w:val="0"/>
              <w:bCs w:val="0"/>
              <w:caps w:val="0"/>
              <w:color w:val="auto"/>
              <w:kern w:val="2"/>
              <w:lang w:val="en-GB" w:eastAsia="en-GB"/>
              <w14:ligatures w14:val="standardContextual"/>
            </w:rPr>
          </w:pPr>
          <w:hyperlink w:anchor="_Toc192006163" w:history="1">
            <w:r w:rsidR="0057546F" w:rsidRPr="005C619A">
              <w:rPr>
                <w:rStyle w:val="Hyperlink"/>
              </w:rPr>
              <w:t>§ 2.</w:t>
            </w:r>
            <w:r w:rsidR="0057546F">
              <w:rPr>
                <w:rFonts w:asciiTheme="minorHAnsi" w:eastAsiaTheme="minorEastAsia" w:hAnsiTheme="minorHAnsi" w:cstheme="minorBidi"/>
                <w:b w:val="0"/>
                <w:bCs w:val="0"/>
                <w:caps w:val="0"/>
                <w:color w:val="auto"/>
                <w:kern w:val="2"/>
                <w:lang w:val="en-GB" w:eastAsia="en-GB"/>
                <w14:ligatures w14:val="standardContextual"/>
              </w:rPr>
              <w:tab/>
            </w:r>
            <w:r w:rsidR="0057546F" w:rsidRPr="005C619A">
              <w:rPr>
                <w:rStyle w:val="Hyperlink"/>
              </w:rPr>
              <w:t>PRIKAZ ODABRANE TEME</w:t>
            </w:r>
            <w:r w:rsidR="0057546F">
              <w:rPr>
                <w:webHidden/>
              </w:rPr>
              <w:tab/>
            </w:r>
            <w:r w:rsidR="0057546F">
              <w:rPr>
                <w:webHidden/>
              </w:rPr>
              <w:fldChar w:fldCharType="begin"/>
            </w:r>
            <w:r w:rsidR="0057546F">
              <w:rPr>
                <w:webHidden/>
              </w:rPr>
              <w:instrText xml:space="preserve"> PAGEREF _Toc192006163 \h </w:instrText>
            </w:r>
            <w:r w:rsidR="0057546F">
              <w:rPr>
                <w:webHidden/>
              </w:rPr>
            </w:r>
            <w:r w:rsidR="0057546F">
              <w:rPr>
                <w:webHidden/>
              </w:rPr>
              <w:fldChar w:fldCharType="separate"/>
            </w:r>
            <w:r w:rsidR="0057546F">
              <w:rPr>
                <w:webHidden/>
              </w:rPr>
              <w:t>ii</w:t>
            </w:r>
            <w:r w:rsidR="0057546F">
              <w:rPr>
                <w:webHidden/>
              </w:rPr>
              <w:fldChar w:fldCharType="end"/>
            </w:r>
          </w:hyperlink>
        </w:p>
        <w:p w14:paraId="7FDB8CFB" w14:textId="00587CEA" w:rsidR="0057546F" w:rsidRDefault="007220B9">
          <w:pPr>
            <w:pStyle w:val="TOC2"/>
            <w:rPr>
              <w:rFonts w:asciiTheme="minorHAnsi" w:eastAsiaTheme="minorEastAsia" w:hAnsiTheme="minorHAnsi" w:cstheme="minorBidi"/>
              <w:b w:val="0"/>
              <w:bCs w:val="0"/>
              <w:noProof/>
              <w:kern w:val="2"/>
              <w:sz w:val="24"/>
              <w:szCs w:val="24"/>
              <w:lang w:val="en-GB" w:eastAsia="en-GB"/>
              <w14:ligatures w14:val="standardContextual"/>
            </w:rPr>
          </w:pPr>
          <w:hyperlink w:anchor="_Toc192006164" w:history="1">
            <w:r w:rsidR="0057546F" w:rsidRPr="005C619A">
              <w:rPr>
                <w:rStyle w:val="Hyperlink"/>
                <w:noProof/>
              </w:rPr>
              <w:t>2.1.</w:t>
            </w:r>
            <w:r w:rsidR="0057546F">
              <w:rPr>
                <w:rFonts w:asciiTheme="minorHAnsi" w:eastAsiaTheme="minorEastAsia" w:hAnsiTheme="minorHAnsi" w:cstheme="minorBidi"/>
                <w:b w:val="0"/>
                <w:bCs w:val="0"/>
                <w:noProof/>
                <w:kern w:val="2"/>
                <w:sz w:val="24"/>
                <w:szCs w:val="24"/>
                <w:lang w:val="en-GB" w:eastAsia="en-GB"/>
                <w14:ligatures w14:val="standardContextual"/>
              </w:rPr>
              <w:tab/>
            </w:r>
            <w:r w:rsidR="0057546F" w:rsidRPr="005C619A">
              <w:rPr>
                <w:rStyle w:val="Hyperlink"/>
                <w:noProof/>
              </w:rPr>
              <w:t>[2+2+2] ciklotrimerizacije tri alkina</w:t>
            </w:r>
            <w:r w:rsidR="0057546F">
              <w:rPr>
                <w:noProof/>
                <w:webHidden/>
              </w:rPr>
              <w:tab/>
            </w:r>
            <w:r w:rsidR="0057546F">
              <w:rPr>
                <w:noProof/>
                <w:webHidden/>
              </w:rPr>
              <w:fldChar w:fldCharType="begin"/>
            </w:r>
            <w:r w:rsidR="0057546F">
              <w:rPr>
                <w:noProof/>
                <w:webHidden/>
              </w:rPr>
              <w:instrText xml:space="preserve"> PAGEREF _Toc192006164 \h </w:instrText>
            </w:r>
            <w:r w:rsidR="0057546F">
              <w:rPr>
                <w:noProof/>
                <w:webHidden/>
              </w:rPr>
            </w:r>
            <w:r w:rsidR="0057546F">
              <w:rPr>
                <w:noProof/>
                <w:webHidden/>
              </w:rPr>
              <w:fldChar w:fldCharType="separate"/>
            </w:r>
            <w:r w:rsidR="0057546F">
              <w:rPr>
                <w:noProof/>
                <w:webHidden/>
              </w:rPr>
              <w:t>ii</w:t>
            </w:r>
            <w:r w:rsidR="0057546F">
              <w:rPr>
                <w:noProof/>
                <w:webHidden/>
              </w:rPr>
              <w:fldChar w:fldCharType="end"/>
            </w:r>
          </w:hyperlink>
        </w:p>
        <w:p w14:paraId="24BC6B3A" w14:textId="3F78ED88" w:rsidR="0057546F" w:rsidRDefault="007220B9">
          <w:pPr>
            <w:pStyle w:val="TOC3"/>
            <w:rPr>
              <w:rFonts w:asciiTheme="minorHAnsi" w:eastAsiaTheme="minorEastAsia" w:hAnsiTheme="minorHAnsi" w:cstheme="minorBidi"/>
              <w:i w:val="0"/>
              <w:iCs w:val="0"/>
              <w:noProof/>
              <w:kern w:val="2"/>
              <w:sz w:val="24"/>
              <w:szCs w:val="24"/>
              <w:lang w:val="en-GB" w:eastAsia="en-GB"/>
              <w14:ligatures w14:val="standardContextual"/>
            </w:rPr>
          </w:pPr>
          <w:hyperlink w:anchor="_Toc192006165" w:history="1">
            <w:r w:rsidR="0057546F" w:rsidRPr="005C619A">
              <w:rPr>
                <w:rStyle w:val="Hyperlink"/>
                <w:noProof/>
              </w:rPr>
              <w:t>2.1.1.</w:t>
            </w:r>
            <w:r w:rsidR="0057546F">
              <w:rPr>
                <w:rFonts w:asciiTheme="minorHAnsi" w:eastAsiaTheme="minorEastAsia" w:hAnsiTheme="minorHAnsi" w:cstheme="minorBidi"/>
                <w:i w:val="0"/>
                <w:iCs w:val="0"/>
                <w:noProof/>
                <w:kern w:val="2"/>
                <w:sz w:val="24"/>
                <w:szCs w:val="24"/>
                <w:lang w:val="en-GB" w:eastAsia="en-GB"/>
                <w14:ligatures w14:val="standardContextual"/>
              </w:rPr>
              <w:tab/>
            </w:r>
            <w:r w:rsidR="0057546F" w:rsidRPr="005C619A">
              <w:rPr>
                <w:rStyle w:val="Hyperlink"/>
                <w:noProof/>
              </w:rPr>
              <w:t>Kobaltovi kompleksi</w:t>
            </w:r>
            <w:r w:rsidR="0057546F">
              <w:rPr>
                <w:noProof/>
                <w:webHidden/>
              </w:rPr>
              <w:tab/>
            </w:r>
            <w:r w:rsidR="0057546F">
              <w:rPr>
                <w:noProof/>
                <w:webHidden/>
              </w:rPr>
              <w:fldChar w:fldCharType="begin"/>
            </w:r>
            <w:r w:rsidR="0057546F">
              <w:rPr>
                <w:noProof/>
                <w:webHidden/>
              </w:rPr>
              <w:instrText xml:space="preserve"> PAGEREF _Toc192006165 \h </w:instrText>
            </w:r>
            <w:r w:rsidR="0057546F">
              <w:rPr>
                <w:noProof/>
                <w:webHidden/>
              </w:rPr>
            </w:r>
            <w:r w:rsidR="0057546F">
              <w:rPr>
                <w:noProof/>
                <w:webHidden/>
              </w:rPr>
              <w:fldChar w:fldCharType="separate"/>
            </w:r>
            <w:r w:rsidR="0057546F">
              <w:rPr>
                <w:noProof/>
                <w:webHidden/>
              </w:rPr>
              <w:t>iii</w:t>
            </w:r>
            <w:r w:rsidR="0057546F">
              <w:rPr>
                <w:noProof/>
                <w:webHidden/>
              </w:rPr>
              <w:fldChar w:fldCharType="end"/>
            </w:r>
          </w:hyperlink>
        </w:p>
        <w:p w14:paraId="6B6A553A" w14:textId="7EE83FD1" w:rsidR="0057546F" w:rsidRDefault="007220B9">
          <w:pPr>
            <w:pStyle w:val="TOC3"/>
            <w:rPr>
              <w:rFonts w:asciiTheme="minorHAnsi" w:eastAsiaTheme="minorEastAsia" w:hAnsiTheme="minorHAnsi" w:cstheme="minorBidi"/>
              <w:i w:val="0"/>
              <w:iCs w:val="0"/>
              <w:noProof/>
              <w:kern w:val="2"/>
              <w:sz w:val="24"/>
              <w:szCs w:val="24"/>
              <w:lang w:val="en-GB" w:eastAsia="en-GB"/>
              <w14:ligatures w14:val="standardContextual"/>
            </w:rPr>
          </w:pPr>
          <w:hyperlink w:anchor="_Toc192006166" w:history="1">
            <w:r w:rsidR="0057546F" w:rsidRPr="005C619A">
              <w:rPr>
                <w:rStyle w:val="Hyperlink"/>
                <w:noProof/>
              </w:rPr>
              <w:t>2.1.2.</w:t>
            </w:r>
            <w:r w:rsidR="0057546F">
              <w:rPr>
                <w:rFonts w:asciiTheme="minorHAnsi" w:eastAsiaTheme="minorEastAsia" w:hAnsiTheme="minorHAnsi" w:cstheme="minorBidi"/>
                <w:i w:val="0"/>
                <w:iCs w:val="0"/>
                <w:noProof/>
                <w:kern w:val="2"/>
                <w:sz w:val="24"/>
                <w:szCs w:val="24"/>
                <w:lang w:val="en-GB" w:eastAsia="en-GB"/>
                <w14:ligatures w14:val="standardContextual"/>
              </w:rPr>
              <w:tab/>
            </w:r>
            <w:r w:rsidR="0057546F" w:rsidRPr="005C619A">
              <w:rPr>
                <w:rStyle w:val="Hyperlink"/>
                <w:noProof/>
              </w:rPr>
              <w:t>Rodijevi kompleksi</w:t>
            </w:r>
            <w:r w:rsidR="0057546F">
              <w:rPr>
                <w:noProof/>
                <w:webHidden/>
              </w:rPr>
              <w:tab/>
            </w:r>
            <w:r w:rsidR="0057546F">
              <w:rPr>
                <w:noProof/>
                <w:webHidden/>
              </w:rPr>
              <w:fldChar w:fldCharType="begin"/>
            </w:r>
            <w:r w:rsidR="0057546F">
              <w:rPr>
                <w:noProof/>
                <w:webHidden/>
              </w:rPr>
              <w:instrText xml:space="preserve"> PAGEREF _Toc192006166 \h </w:instrText>
            </w:r>
            <w:r w:rsidR="0057546F">
              <w:rPr>
                <w:noProof/>
                <w:webHidden/>
              </w:rPr>
            </w:r>
            <w:r w:rsidR="0057546F">
              <w:rPr>
                <w:noProof/>
                <w:webHidden/>
              </w:rPr>
              <w:fldChar w:fldCharType="separate"/>
            </w:r>
            <w:r w:rsidR="0057546F">
              <w:rPr>
                <w:noProof/>
                <w:webHidden/>
              </w:rPr>
              <w:t>vi</w:t>
            </w:r>
            <w:r w:rsidR="0057546F">
              <w:rPr>
                <w:noProof/>
                <w:webHidden/>
              </w:rPr>
              <w:fldChar w:fldCharType="end"/>
            </w:r>
          </w:hyperlink>
        </w:p>
        <w:p w14:paraId="69548502" w14:textId="2275600A" w:rsidR="0057546F" w:rsidRDefault="007220B9">
          <w:pPr>
            <w:pStyle w:val="TOC2"/>
            <w:rPr>
              <w:rFonts w:asciiTheme="minorHAnsi" w:eastAsiaTheme="minorEastAsia" w:hAnsiTheme="minorHAnsi" w:cstheme="minorBidi"/>
              <w:b w:val="0"/>
              <w:bCs w:val="0"/>
              <w:noProof/>
              <w:kern w:val="2"/>
              <w:sz w:val="24"/>
              <w:szCs w:val="24"/>
              <w:lang w:val="en-GB" w:eastAsia="en-GB"/>
              <w14:ligatures w14:val="standardContextual"/>
            </w:rPr>
          </w:pPr>
          <w:hyperlink w:anchor="_Toc192006167" w:history="1">
            <w:r w:rsidR="0057546F" w:rsidRPr="005C619A">
              <w:rPr>
                <w:rStyle w:val="Hyperlink"/>
                <w:noProof/>
              </w:rPr>
              <w:t>2.2.</w:t>
            </w:r>
            <w:r w:rsidR="0057546F">
              <w:rPr>
                <w:rFonts w:asciiTheme="minorHAnsi" w:eastAsiaTheme="minorEastAsia" w:hAnsiTheme="minorHAnsi" w:cstheme="minorBidi"/>
                <w:b w:val="0"/>
                <w:bCs w:val="0"/>
                <w:noProof/>
                <w:kern w:val="2"/>
                <w:sz w:val="24"/>
                <w:szCs w:val="24"/>
                <w:lang w:val="en-GB" w:eastAsia="en-GB"/>
                <w14:ligatures w14:val="standardContextual"/>
              </w:rPr>
              <w:tab/>
            </w:r>
            <w:r w:rsidR="0057546F" w:rsidRPr="005C619A">
              <w:rPr>
                <w:rStyle w:val="Hyperlink"/>
                <w:noProof/>
              </w:rPr>
              <w:t>[2+2+2] ciklotrimerizacija dva alkina i nitrila</w:t>
            </w:r>
            <w:r w:rsidR="0057546F">
              <w:rPr>
                <w:noProof/>
                <w:webHidden/>
              </w:rPr>
              <w:tab/>
            </w:r>
            <w:r w:rsidR="0057546F">
              <w:rPr>
                <w:noProof/>
                <w:webHidden/>
              </w:rPr>
              <w:fldChar w:fldCharType="begin"/>
            </w:r>
            <w:r w:rsidR="0057546F">
              <w:rPr>
                <w:noProof/>
                <w:webHidden/>
              </w:rPr>
              <w:instrText xml:space="preserve"> PAGEREF _Toc192006167 \h </w:instrText>
            </w:r>
            <w:r w:rsidR="0057546F">
              <w:rPr>
                <w:noProof/>
                <w:webHidden/>
              </w:rPr>
            </w:r>
            <w:r w:rsidR="0057546F">
              <w:rPr>
                <w:noProof/>
                <w:webHidden/>
              </w:rPr>
              <w:fldChar w:fldCharType="separate"/>
            </w:r>
            <w:r w:rsidR="0057546F">
              <w:rPr>
                <w:noProof/>
                <w:webHidden/>
              </w:rPr>
              <w:t>ix</w:t>
            </w:r>
            <w:r w:rsidR="0057546F">
              <w:rPr>
                <w:noProof/>
                <w:webHidden/>
              </w:rPr>
              <w:fldChar w:fldCharType="end"/>
            </w:r>
          </w:hyperlink>
        </w:p>
        <w:p w14:paraId="6A7F9024" w14:textId="1B58F1B5" w:rsidR="0057546F" w:rsidRDefault="007220B9">
          <w:pPr>
            <w:pStyle w:val="TOC3"/>
            <w:rPr>
              <w:rFonts w:asciiTheme="minorHAnsi" w:eastAsiaTheme="minorEastAsia" w:hAnsiTheme="minorHAnsi" w:cstheme="minorBidi"/>
              <w:i w:val="0"/>
              <w:iCs w:val="0"/>
              <w:noProof/>
              <w:kern w:val="2"/>
              <w:sz w:val="24"/>
              <w:szCs w:val="24"/>
              <w:lang w:val="en-GB" w:eastAsia="en-GB"/>
              <w14:ligatures w14:val="standardContextual"/>
            </w:rPr>
          </w:pPr>
          <w:hyperlink w:anchor="_Toc192006168" w:history="1">
            <w:r w:rsidR="0057546F" w:rsidRPr="005C619A">
              <w:rPr>
                <w:rStyle w:val="Hyperlink"/>
                <w:noProof/>
              </w:rPr>
              <w:t>2.2.1.</w:t>
            </w:r>
            <w:r w:rsidR="0057546F">
              <w:rPr>
                <w:rFonts w:asciiTheme="minorHAnsi" w:eastAsiaTheme="minorEastAsia" w:hAnsiTheme="minorHAnsi" w:cstheme="minorBidi"/>
                <w:i w:val="0"/>
                <w:iCs w:val="0"/>
                <w:noProof/>
                <w:kern w:val="2"/>
                <w:sz w:val="24"/>
                <w:szCs w:val="24"/>
                <w:lang w:val="en-GB" w:eastAsia="en-GB"/>
                <w14:ligatures w14:val="standardContextual"/>
              </w:rPr>
              <w:tab/>
            </w:r>
            <w:r w:rsidR="0057546F" w:rsidRPr="005C619A">
              <w:rPr>
                <w:rStyle w:val="Hyperlink"/>
                <w:noProof/>
              </w:rPr>
              <w:t>Kobaltovi kompleksi</w:t>
            </w:r>
            <w:r w:rsidR="0057546F">
              <w:rPr>
                <w:noProof/>
                <w:webHidden/>
              </w:rPr>
              <w:tab/>
            </w:r>
            <w:r w:rsidR="0057546F">
              <w:rPr>
                <w:noProof/>
                <w:webHidden/>
              </w:rPr>
              <w:fldChar w:fldCharType="begin"/>
            </w:r>
            <w:r w:rsidR="0057546F">
              <w:rPr>
                <w:noProof/>
                <w:webHidden/>
              </w:rPr>
              <w:instrText xml:space="preserve"> PAGEREF _Toc192006168 \h </w:instrText>
            </w:r>
            <w:r w:rsidR="0057546F">
              <w:rPr>
                <w:noProof/>
                <w:webHidden/>
              </w:rPr>
            </w:r>
            <w:r w:rsidR="0057546F">
              <w:rPr>
                <w:noProof/>
                <w:webHidden/>
              </w:rPr>
              <w:fldChar w:fldCharType="separate"/>
            </w:r>
            <w:r w:rsidR="0057546F">
              <w:rPr>
                <w:noProof/>
                <w:webHidden/>
              </w:rPr>
              <w:t>x</w:t>
            </w:r>
            <w:r w:rsidR="0057546F">
              <w:rPr>
                <w:noProof/>
                <w:webHidden/>
              </w:rPr>
              <w:fldChar w:fldCharType="end"/>
            </w:r>
          </w:hyperlink>
        </w:p>
        <w:p w14:paraId="3AC99CEE" w14:textId="0AB62460" w:rsidR="0057546F" w:rsidRDefault="007220B9">
          <w:pPr>
            <w:pStyle w:val="TOC3"/>
            <w:rPr>
              <w:rFonts w:asciiTheme="minorHAnsi" w:eastAsiaTheme="minorEastAsia" w:hAnsiTheme="minorHAnsi" w:cstheme="minorBidi"/>
              <w:i w:val="0"/>
              <w:iCs w:val="0"/>
              <w:noProof/>
              <w:kern w:val="2"/>
              <w:sz w:val="24"/>
              <w:szCs w:val="24"/>
              <w:lang w:val="en-GB" w:eastAsia="en-GB"/>
              <w14:ligatures w14:val="standardContextual"/>
            </w:rPr>
          </w:pPr>
          <w:hyperlink w:anchor="_Toc192006169" w:history="1">
            <w:r w:rsidR="0057546F" w:rsidRPr="005C619A">
              <w:rPr>
                <w:rStyle w:val="Hyperlink"/>
                <w:noProof/>
              </w:rPr>
              <w:t>2.2.2.</w:t>
            </w:r>
            <w:r w:rsidR="0057546F">
              <w:rPr>
                <w:rFonts w:asciiTheme="minorHAnsi" w:eastAsiaTheme="minorEastAsia" w:hAnsiTheme="minorHAnsi" w:cstheme="minorBidi"/>
                <w:i w:val="0"/>
                <w:iCs w:val="0"/>
                <w:noProof/>
                <w:kern w:val="2"/>
                <w:sz w:val="24"/>
                <w:szCs w:val="24"/>
                <w:lang w:val="en-GB" w:eastAsia="en-GB"/>
                <w14:ligatures w14:val="standardContextual"/>
              </w:rPr>
              <w:tab/>
            </w:r>
            <w:r w:rsidR="0057546F" w:rsidRPr="005C619A">
              <w:rPr>
                <w:rStyle w:val="Hyperlink"/>
                <w:noProof/>
              </w:rPr>
              <w:t>Rodijevi kompleksi</w:t>
            </w:r>
            <w:r w:rsidR="0057546F">
              <w:rPr>
                <w:noProof/>
                <w:webHidden/>
              </w:rPr>
              <w:tab/>
            </w:r>
            <w:r w:rsidR="0057546F">
              <w:rPr>
                <w:noProof/>
                <w:webHidden/>
              </w:rPr>
              <w:fldChar w:fldCharType="begin"/>
            </w:r>
            <w:r w:rsidR="0057546F">
              <w:rPr>
                <w:noProof/>
                <w:webHidden/>
              </w:rPr>
              <w:instrText xml:space="preserve"> PAGEREF _Toc192006169 \h </w:instrText>
            </w:r>
            <w:r w:rsidR="0057546F">
              <w:rPr>
                <w:noProof/>
                <w:webHidden/>
              </w:rPr>
            </w:r>
            <w:r w:rsidR="0057546F">
              <w:rPr>
                <w:noProof/>
                <w:webHidden/>
              </w:rPr>
              <w:fldChar w:fldCharType="separate"/>
            </w:r>
            <w:r w:rsidR="0057546F">
              <w:rPr>
                <w:noProof/>
                <w:webHidden/>
              </w:rPr>
              <w:t>xii</w:t>
            </w:r>
            <w:r w:rsidR="0057546F">
              <w:rPr>
                <w:noProof/>
                <w:webHidden/>
              </w:rPr>
              <w:fldChar w:fldCharType="end"/>
            </w:r>
          </w:hyperlink>
        </w:p>
        <w:p w14:paraId="639626DB" w14:textId="57EE855A" w:rsidR="0057546F" w:rsidRDefault="007220B9">
          <w:pPr>
            <w:pStyle w:val="TOC2"/>
            <w:rPr>
              <w:rFonts w:asciiTheme="minorHAnsi" w:eastAsiaTheme="minorEastAsia" w:hAnsiTheme="minorHAnsi" w:cstheme="minorBidi"/>
              <w:b w:val="0"/>
              <w:bCs w:val="0"/>
              <w:noProof/>
              <w:kern w:val="2"/>
              <w:sz w:val="24"/>
              <w:szCs w:val="24"/>
              <w:lang w:val="en-GB" w:eastAsia="en-GB"/>
              <w14:ligatures w14:val="standardContextual"/>
            </w:rPr>
          </w:pPr>
          <w:hyperlink w:anchor="_Toc192006170" w:history="1">
            <w:r w:rsidR="0057546F" w:rsidRPr="005C619A">
              <w:rPr>
                <w:rStyle w:val="Hyperlink"/>
                <w:noProof/>
              </w:rPr>
              <w:t>2.3.</w:t>
            </w:r>
            <w:r w:rsidR="0057546F">
              <w:rPr>
                <w:rFonts w:asciiTheme="minorHAnsi" w:eastAsiaTheme="minorEastAsia" w:hAnsiTheme="minorHAnsi" w:cstheme="minorBidi"/>
                <w:b w:val="0"/>
                <w:bCs w:val="0"/>
                <w:noProof/>
                <w:kern w:val="2"/>
                <w:sz w:val="24"/>
                <w:szCs w:val="24"/>
                <w:lang w:val="en-GB" w:eastAsia="en-GB"/>
                <w14:ligatures w14:val="standardContextual"/>
              </w:rPr>
              <w:tab/>
            </w:r>
            <w:r w:rsidR="0057546F" w:rsidRPr="005C619A">
              <w:rPr>
                <w:rStyle w:val="Hyperlink"/>
                <w:noProof/>
              </w:rPr>
              <w:t>[2+2+2] ciklotrimerizacija dva alkina i alkena</w:t>
            </w:r>
            <w:r w:rsidR="0057546F">
              <w:rPr>
                <w:noProof/>
                <w:webHidden/>
              </w:rPr>
              <w:tab/>
            </w:r>
            <w:r w:rsidR="0057546F">
              <w:rPr>
                <w:noProof/>
                <w:webHidden/>
              </w:rPr>
              <w:fldChar w:fldCharType="begin"/>
            </w:r>
            <w:r w:rsidR="0057546F">
              <w:rPr>
                <w:noProof/>
                <w:webHidden/>
              </w:rPr>
              <w:instrText xml:space="preserve"> PAGEREF _Toc192006170 \h </w:instrText>
            </w:r>
            <w:r w:rsidR="0057546F">
              <w:rPr>
                <w:noProof/>
                <w:webHidden/>
              </w:rPr>
            </w:r>
            <w:r w:rsidR="0057546F">
              <w:rPr>
                <w:noProof/>
                <w:webHidden/>
              </w:rPr>
              <w:fldChar w:fldCharType="separate"/>
            </w:r>
            <w:r w:rsidR="0057546F">
              <w:rPr>
                <w:noProof/>
                <w:webHidden/>
              </w:rPr>
              <w:t>xii</w:t>
            </w:r>
            <w:r w:rsidR="0057546F">
              <w:rPr>
                <w:noProof/>
                <w:webHidden/>
              </w:rPr>
              <w:fldChar w:fldCharType="end"/>
            </w:r>
          </w:hyperlink>
        </w:p>
        <w:p w14:paraId="125D9BF1" w14:textId="4A0C7C87" w:rsidR="0057546F" w:rsidRDefault="007220B9">
          <w:pPr>
            <w:pStyle w:val="TOC3"/>
            <w:rPr>
              <w:rFonts w:asciiTheme="minorHAnsi" w:eastAsiaTheme="minorEastAsia" w:hAnsiTheme="minorHAnsi" w:cstheme="minorBidi"/>
              <w:i w:val="0"/>
              <w:iCs w:val="0"/>
              <w:noProof/>
              <w:kern w:val="2"/>
              <w:sz w:val="24"/>
              <w:szCs w:val="24"/>
              <w:lang w:val="en-GB" w:eastAsia="en-GB"/>
              <w14:ligatures w14:val="standardContextual"/>
            </w:rPr>
          </w:pPr>
          <w:hyperlink w:anchor="_Toc192006171" w:history="1">
            <w:r w:rsidR="0057546F" w:rsidRPr="005C619A">
              <w:rPr>
                <w:rStyle w:val="Hyperlink"/>
                <w:noProof/>
              </w:rPr>
              <w:t>2.3.1.</w:t>
            </w:r>
            <w:r w:rsidR="0057546F">
              <w:rPr>
                <w:rFonts w:asciiTheme="minorHAnsi" w:eastAsiaTheme="minorEastAsia" w:hAnsiTheme="minorHAnsi" w:cstheme="minorBidi"/>
                <w:i w:val="0"/>
                <w:iCs w:val="0"/>
                <w:noProof/>
                <w:kern w:val="2"/>
                <w:sz w:val="24"/>
                <w:szCs w:val="24"/>
                <w:lang w:val="en-GB" w:eastAsia="en-GB"/>
                <w14:ligatures w14:val="standardContextual"/>
              </w:rPr>
              <w:tab/>
            </w:r>
            <w:r w:rsidR="0057546F" w:rsidRPr="005C619A">
              <w:rPr>
                <w:rStyle w:val="Hyperlink"/>
                <w:noProof/>
              </w:rPr>
              <w:t>Kobaltovi kompleksi</w:t>
            </w:r>
            <w:r w:rsidR="0057546F">
              <w:rPr>
                <w:noProof/>
                <w:webHidden/>
              </w:rPr>
              <w:tab/>
            </w:r>
            <w:r w:rsidR="0057546F">
              <w:rPr>
                <w:noProof/>
                <w:webHidden/>
              </w:rPr>
              <w:fldChar w:fldCharType="begin"/>
            </w:r>
            <w:r w:rsidR="0057546F">
              <w:rPr>
                <w:noProof/>
                <w:webHidden/>
              </w:rPr>
              <w:instrText xml:space="preserve"> PAGEREF _Toc192006171 \h </w:instrText>
            </w:r>
            <w:r w:rsidR="0057546F">
              <w:rPr>
                <w:noProof/>
                <w:webHidden/>
              </w:rPr>
            </w:r>
            <w:r w:rsidR="0057546F">
              <w:rPr>
                <w:noProof/>
                <w:webHidden/>
              </w:rPr>
              <w:fldChar w:fldCharType="separate"/>
            </w:r>
            <w:r w:rsidR="0057546F">
              <w:rPr>
                <w:noProof/>
                <w:webHidden/>
              </w:rPr>
              <w:t>xiii</w:t>
            </w:r>
            <w:r w:rsidR="0057546F">
              <w:rPr>
                <w:noProof/>
                <w:webHidden/>
              </w:rPr>
              <w:fldChar w:fldCharType="end"/>
            </w:r>
          </w:hyperlink>
        </w:p>
        <w:p w14:paraId="2C34341C" w14:textId="57179B2F" w:rsidR="0057546F" w:rsidRDefault="007220B9">
          <w:pPr>
            <w:pStyle w:val="TOC3"/>
            <w:rPr>
              <w:rFonts w:asciiTheme="minorHAnsi" w:eastAsiaTheme="minorEastAsia" w:hAnsiTheme="minorHAnsi" w:cstheme="minorBidi"/>
              <w:i w:val="0"/>
              <w:iCs w:val="0"/>
              <w:noProof/>
              <w:kern w:val="2"/>
              <w:sz w:val="24"/>
              <w:szCs w:val="24"/>
              <w:lang w:val="en-GB" w:eastAsia="en-GB"/>
              <w14:ligatures w14:val="standardContextual"/>
            </w:rPr>
          </w:pPr>
          <w:hyperlink w:anchor="_Toc192006172" w:history="1">
            <w:r w:rsidR="0057546F" w:rsidRPr="005C619A">
              <w:rPr>
                <w:rStyle w:val="Hyperlink"/>
                <w:noProof/>
              </w:rPr>
              <w:t>2.3.2.</w:t>
            </w:r>
            <w:r w:rsidR="0057546F">
              <w:rPr>
                <w:rFonts w:asciiTheme="minorHAnsi" w:eastAsiaTheme="minorEastAsia" w:hAnsiTheme="minorHAnsi" w:cstheme="minorBidi"/>
                <w:i w:val="0"/>
                <w:iCs w:val="0"/>
                <w:noProof/>
                <w:kern w:val="2"/>
                <w:sz w:val="24"/>
                <w:szCs w:val="24"/>
                <w:lang w:val="en-GB" w:eastAsia="en-GB"/>
                <w14:ligatures w14:val="standardContextual"/>
              </w:rPr>
              <w:tab/>
            </w:r>
            <w:r w:rsidR="0057546F" w:rsidRPr="005C619A">
              <w:rPr>
                <w:rStyle w:val="Hyperlink"/>
                <w:noProof/>
              </w:rPr>
              <w:t>Rodijevi kompleksi</w:t>
            </w:r>
            <w:r w:rsidR="0057546F">
              <w:rPr>
                <w:noProof/>
                <w:webHidden/>
              </w:rPr>
              <w:tab/>
            </w:r>
            <w:r w:rsidR="0057546F">
              <w:rPr>
                <w:noProof/>
                <w:webHidden/>
              </w:rPr>
              <w:fldChar w:fldCharType="begin"/>
            </w:r>
            <w:r w:rsidR="0057546F">
              <w:rPr>
                <w:noProof/>
                <w:webHidden/>
              </w:rPr>
              <w:instrText xml:space="preserve"> PAGEREF _Toc192006172 \h </w:instrText>
            </w:r>
            <w:r w:rsidR="0057546F">
              <w:rPr>
                <w:noProof/>
                <w:webHidden/>
              </w:rPr>
            </w:r>
            <w:r w:rsidR="0057546F">
              <w:rPr>
                <w:noProof/>
                <w:webHidden/>
              </w:rPr>
              <w:fldChar w:fldCharType="separate"/>
            </w:r>
            <w:r w:rsidR="0057546F">
              <w:rPr>
                <w:noProof/>
                <w:webHidden/>
              </w:rPr>
              <w:t>xv</w:t>
            </w:r>
            <w:r w:rsidR="0057546F">
              <w:rPr>
                <w:noProof/>
                <w:webHidden/>
              </w:rPr>
              <w:fldChar w:fldCharType="end"/>
            </w:r>
          </w:hyperlink>
        </w:p>
        <w:p w14:paraId="69BFDB8E" w14:textId="23CE1ADC" w:rsidR="0057546F" w:rsidRDefault="007220B9">
          <w:pPr>
            <w:pStyle w:val="TOC2"/>
            <w:rPr>
              <w:rFonts w:asciiTheme="minorHAnsi" w:eastAsiaTheme="minorEastAsia" w:hAnsiTheme="minorHAnsi" w:cstheme="minorBidi"/>
              <w:b w:val="0"/>
              <w:bCs w:val="0"/>
              <w:noProof/>
              <w:kern w:val="2"/>
              <w:sz w:val="24"/>
              <w:szCs w:val="24"/>
              <w:lang w:val="en-GB" w:eastAsia="en-GB"/>
              <w14:ligatures w14:val="standardContextual"/>
            </w:rPr>
          </w:pPr>
          <w:hyperlink w:anchor="_Toc192006173" w:history="1">
            <w:r w:rsidR="0057546F" w:rsidRPr="005C619A">
              <w:rPr>
                <w:rStyle w:val="Hyperlink"/>
                <w:noProof/>
              </w:rPr>
              <w:t>2.4.</w:t>
            </w:r>
            <w:r w:rsidR="0057546F">
              <w:rPr>
                <w:rFonts w:asciiTheme="minorHAnsi" w:eastAsiaTheme="minorEastAsia" w:hAnsiTheme="minorHAnsi" w:cstheme="minorBidi"/>
                <w:b w:val="0"/>
                <w:bCs w:val="0"/>
                <w:noProof/>
                <w:kern w:val="2"/>
                <w:sz w:val="24"/>
                <w:szCs w:val="24"/>
                <w:lang w:val="en-GB" w:eastAsia="en-GB"/>
                <w14:ligatures w14:val="standardContextual"/>
              </w:rPr>
              <w:tab/>
            </w:r>
            <w:r w:rsidR="0057546F" w:rsidRPr="005C619A">
              <w:rPr>
                <w:rStyle w:val="Hyperlink"/>
                <w:noProof/>
              </w:rPr>
              <w:t>[2+2+2] ciklotrimerizacija dva alkina i karbonilne skupine</w:t>
            </w:r>
            <w:r w:rsidR="0057546F">
              <w:rPr>
                <w:noProof/>
                <w:webHidden/>
              </w:rPr>
              <w:tab/>
            </w:r>
            <w:r w:rsidR="0057546F">
              <w:rPr>
                <w:noProof/>
                <w:webHidden/>
              </w:rPr>
              <w:fldChar w:fldCharType="begin"/>
            </w:r>
            <w:r w:rsidR="0057546F">
              <w:rPr>
                <w:noProof/>
                <w:webHidden/>
              </w:rPr>
              <w:instrText xml:space="preserve"> PAGEREF _Toc192006173 \h </w:instrText>
            </w:r>
            <w:r w:rsidR="0057546F">
              <w:rPr>
                <w:noProof/>
                <w:webHidden/>
              </w:rPr>
            </w:r>
            <w:r w:rsidR="0057546F">
              <w:rPr>
                <w:noProof/>
                <w:webHidden/>
              </w:rPr>
              <w:fldChar w:fldCharType="separate"/>
            </w:r>
            <w:r w:rsidR="0057546F">
              <w:rPr>
                <w:noProof/>
                <w:webHidden/>
              </w:rPr>
              <w:t>xvii</w:t>
            </w:r>
            <w:r w:rsidR="0057546F">
              <w:rPr>
                <w:noProof/>
                <w:webHidden/>
              </w:rPr>
              <w:fldChar w:fldCharType="end"/>
            </w:r>
          </w:hyperlink>
        </w:p>
        <w:p w14:paraId="0056B812" w14:textId="1543392E" w:rsidR="0057546F" w:rsidRDefault="007220B9">
          <w:pPr>
            <w:pStyle w:val="TOC1"/>
            <w:rPr>
              <w:rFonts w:asciiTheme="minorHAnsi" w:eastAsiaTheme="minorEastAsia" w:hAnsiTheme="minorHAnsi" w:cstheme="minorBidi"/>
              <w:b w:val="0"/>
              <w:bCs w:val="0"/>
              <w:caps w:val="0"/>
              <w:color w:val="auto"/>
              <w:kern w:val="2"/>
              <w:lang w:val="en-GB" w:eastAsia="en-GB"/>
              <w14:ligatures w14:val="standardContextual"/>
            </w:rPr>
          </w:pPr>
          <w:hyperlink w:anchor="_Toc192006174" w:history="1">
            <w:r w:rsidR="0057546F" w:rsidRPr="005C619A">
              <w:rPr>
                <w:rStyle w:val="Hyperlink"/>
              </w:rPr>
              <w:t>§ 3.</w:t>
            </w:r>
            <w:r w:rsidR="0057546F">
              <w:rPr>
                <w:rFonts w:asciiTheme="minorHAnsi" w:eastAsiaTheme="minorEastAsia" w:hAnsiTheme="minorHAnsi" w:cstheme="minorBidi"/>
                <w:b w:val="0"/>
                <w:bCs w:val="0"/>
                <w:caps w:val="0"/>
                <w:color w:val="auto"/>
                <w:kern w:val="2"/>
                <w:lang w:val="en-GB" w:eastAsia="en-GB"/>
                <w14:ligatures w14:val="standardContextual"/>
              </w:rPr>
              <w:tab/>
            </w:r>
            <w:r w:rsidR="0057546F" w:rsidRPr="005C619A">
              <w:rPr>
                <w:rStyle w:val="Hyperlink"/>
              </w:rPr>
              <w:t>Zaključak</w:t>
            </w:r>
            <w:r w:rsidR="0057546F">
              <w:rPr>
                <w:webHidden/>
              </w:rPr>
              <w:tab/>
            </w:r>
            <w:r w:rsidR="0057546F">
              <w:rPr>
                <w:webHidden/>
              </w:rPr>
              <w:fldChar w:fldCharType="begin"/>
            </w:r>
            <w:r w:rsidR="0057546F">
              <w:rPr>
                <w:webHidden/>
              </w:rPr>
              <w:instrText xml:space="preserve"> PAGEREF _Toc192006174 \h </w:instrText>
            </w:r>
            <w:r w:rsidR="0057546F">
              <w:rPr>
                <w:webHidden/>
              </w:rPr>
            </w:r>
            <w:r w:rsidR="0057546F">
              <w:rPr>
                <w:webHidden/>
              </w:rPr>
              <w:fldChar w:fldCharType="separate"/>
            </w:r>
            <w:r w:rsidR="0057546F">
              <w:rPr>
                <w:webHidden/>
              </w:rPr>
              <w:t>xviii</w:t>
            </w:r>
            <w:r w:rsidR="0057546F">
              <w:rPr>
                <w:webHidden/>
              </w:rPr>
              <w:fldChar w:fldCharType="end"/>
            </w:r>
          </w:hyperlink>
        </w:p>
        <w:p w14:paraId="19E04A15" w14:textId="45A36451" w:rsidR="0057546F" w:rsidRDefault="007220B9">
          <w:pPr>
            <w:pStyle w:val="TOC1"/>
            <w:rPr>
              <w:rFonts w:asciiTheme="minorHAnsi" w:eastAsiaTheme="minorEastAsia" w:hAnsiTheme="minorHAnsi" w:cstheme="minorBidi"/>
              <w:b w:val="0"/>
              <w:bCs w:val="0"/>
              <w:caps w:val="0"/>
              <w:color w:val="auto"/>
              <w:kern w:val="2"/>
              <w:lang w:val="en-GB" w:eastAsia="en-GB"/>
              <w14:ligatures w14:val="standardContextual"/>
            </w:rPr>
          </w:pPr>
          <w:hyperlink w:anchor="_Toc192006175" w:history="1">
            <w:r w:rsidR="0057546F" w:rsidRPr="005C619A">
              <w:rPr>
                <w:rStyle w:val="Hyperlink"/>
              </w:rPr>
              <w:t>§ 4.</w:t>
            </w:r>
            <w:r w:rsidR="0057546F">
              <w:rPr>
                <w:rFonts w:asciiTheme="minorHAnsi" w:eastAsiaTheme="minorEastAsia" w:hAnsiTheme="minorHAnsi" w:cstheme="minorBidi"/>
                <w:b w:val="0"/>
                <w:bCs w:val="0"/>
                <w:caps w:val="0"/>
                <w:color w:val="auto"/>
                <w:kern w:val="2"/>
                <w:lang w:val="en-GB" w:eastAsia="en-GB"/>
                <w14:ligatures w14:val="standardContextual"/>
              </w:rPr>
              <w:tab/>
            </w:r>
            <w:r w:rsidR="0057546F" w:rsidRPr="005C619A">
              <w:rPr>
                <w:rStyle w:val="Hyperlink"/>
              </w:rPr>
              <w:t>LITERATURNI IZVORI</w:t>
            </w:r>
            <w:r w:rsidR="0057546F">
              <w:rPr>
                <w:webHidden/>
              </w:rPr>
              <w:tab/>
            </w:r>
            <w:r w:rsidR="0057546F">
              <w:rPr>
                <w:webHidden/>
              </w:rPr>
              <w:fldChar w:fldCharType="begin"/>
            </w:r>
            <w:r w:rsidR="0057546F">
              <w:rPr>
                <w:webHidden/>
              </w:rPr>
              <w:instrText xml:space="preserve"> PAGEREF _Toc192006175 \h </w:instrText>
            </w:r>
            <w:r w:rsidR="0057546F">
              <w:rPr>
                <w:webHidden/>
              </w:rPr>
            </w:r>
            <w:r w:rsidR="0057546F">
              <w:rPr>
                <w:webHidden/>
              </w:rPr>
              <w:fldChar w:fldCharType="separate"/>
            </w:r>
            <w:r w:rsidR="0057546F">
              <w:rPr>
                <w:webHidden/>
              </w:rPr>
              <w:t>xix</w:t>
            </w:r>
            <w:r w:rsidR="0057546F">
              <w:rPr>
                <w:webHidden/>
              </w:rPr>
              <w:fldChar w:fldCharType="end"/>
            </w:r>
          </w:hyperlink>
        </w:p>
        <w:p w14:paraId="5B157B10" w14:textId="4C86BC4E" w:rsidR="00171E1F" w:rsidRPr="00873FF7" w:rsidRDefault="00171E1F">
          <w:r w:rsidRPr="00873FF7">
            <w:rPr>
              <w:b/>
              <w:bCs/>
            </w:rPr>
            <w:fldChar w:fldCharType="end"/>
          </w:r>
        </w:p>
      </w:sdtContent>
    </w:sdt>
    <w:p w14:paraId="757F79A3" w14:textId="4D03C0A2" w:rsidR="00424536" w:rsidRPr="00873FF7" w:rsidRDefault="00424536" w:rsidP="00D7721A">
      <w:pPr>
        <w:pStyle w:val="OCJENSKIRADOVIFontParagraph"/>
        <w:tabs>
          <w:tab w:val="left" w:pos="567"/>
          <w:tab w:val="right" w:leader="dot" w:pos="9072"/>
        </w:tabs>
        <w:spacing w:before="120"/>
        <w:outlineLvl w:val="0"/>
        <w:rPr>
          <w:rStyle w:val="OCJENSKIRADOVIFontCharacter"/>
          <w:b/>
          <w:bCs/>
          <w:caps/>
          <w:color w:val="003399"/>
        </w:rPr>
      </w:pPr>
    </w:p>
    <w:p w14:paraId="2AA4B0BD" w14:textId="77777777" w:rsidR="00424536" w:rsidRPr="00873FF7" w:rsidRDefault="00424536" w:rsidP="0055198C">
      <w:pPr>
        <w:pStyle w:val="OCJENSKIRADOVIFontParagraph"/>
      </w:pPr>
    </w:p>
    <w:p w14:paraId="0B1D1A7B" w14:textId="6C4EDC14" w:rsidR="00424536" w:rsidRPr="00873FF7" w:rsidRDefault="007C3D4D" w:rsidP="003C13A3">
      <w:r w:rsidRPr="00873FF7">
        <w:tab/>
      </w:r>
      <w:r w:rsidRPr="00873FF7">
        <w:tab/>
      </w:r>
      <w:r w:rsidRPr="00873FF7">
        <w:tab/>
      </w:r>
      <w:r w:rsidRPr="00873FF7">
        <w:tab/>
      </w:r>
      <w:r w:rsidRPr="00873FF7">
        <w:tab/>
      </w:r>
      <w:r w:rsidRPr="00873FF7">
        <w:tab/>
      </w:r>
      <w:r w:rsidRPr="00873FF7">
        <w:tab/>
      </w:r>
      <w:r w:rsidRPr="00873FF7">
        <w:tab/>
      </w:r>
      <w:r w:rsidRPr="00873FF7">
        <w:tab/>
      </w:r>
      <w:r w:rsidRPr="00873FF7">
        <w:tab/>
      </w:r>
      <w:r w:rsidRPr="00873FF7">
        <w:tab/>
      </w:r>
      <w:r w:rsidRPr="00873FF7">
        <w:tab/>
      </w:r>
    </w:p>
    <w:p w14:paraId="6281439F" w14:textId="77777777" w:rsidR="007C3D4D" w:rsidRPr="00873FF7" w:rsidRDefault="007C3D4D" w:rsidP="003C13A3"/>
    <w:p w14:paraId="4D089E76" w14:textId="32AA7D46" w:rsidR="007C3D4D" w:rsidRPr="00873FF7" w:rsidRDefault="007C3D4D" w:rsidP="003C13A3">
      <w:pPr>
        <w:sectPr w:rsidR="007C3D4D" w:rsidRPr="00873FF7" w:rsidSect="00CF6BB4">
          <w:headerReference w:type="default" r:id="rId9"/>
          <w:footerReference w:type="default" r:id="rId10"/>
          <w:pgSz w:w="11907" w:h="16840" w:code="9"/>
          <w:pgMar w:top="1701" w:right="1418" w:bottom="1701" w:left="1418" w:header="1134" w:footer="1134" w:gutter="0"/>
          <w:pgNumType w:fmt="lowerRoman"/>
          <w:cols w:space="708"/>
          <w:docGrid w:linePitch="360"/>
        </w:sectPr>
      </w:pPr>
      <w:r w:rsidRPr="00873FF7">
        <w:tab/>
      </w:r>
      <w:r w:rsidRPr="00873FF7">
        <w:tab/>
      </w:r>
      <w:r w:rsidRPr="00873FF7">
        <w:tab/>
      </w:r>
      <w:r w:rsidRPr="00873FF7">
        <w:tab/>
      </w:r>
      <w:r w:rsidRPr="00873FF7">
        <w:tab/>
      </w:r>
      <w:r w:rsidRPr="00873FF7">
        <w:tab/>
      </w:r>
      <w:r w:rsidRPr="00873FF7">
        <w:tab/>
      </w:r>
      <w:r w:rsidRPr="00873FF7">
        <w:tab/>
      </w:r>
      <w:r w:rsidRPr="00873FF7">
        <w:tab/>
      </w:r>
      <w:r w:rsidRPr="00873FF7">
        <w:tab/>
      </w:r>
      <w:r w:rsidRPr="00873FF7">
        <w:tab/>
      </w:r>
      <w:r w:rsidRPr="00873FF7">
        <w:tab/>
      </w:r>
      <w:r w:rsidRPr="00873FF7">
        <w:tab/>
      </w:r>
      <w:r w:rsidRPr="00873FF7">
        <w:tab/>
      </w:r>
    </w:p>
    <w:p w14:paraId="7D659BA2" w14:textId="45402386" w:rsidR="00873FF7" w:rsidRPr="00873FF7" w:rsidRDefault="00A80D98" w:rsidP="00873FF7">
      <w:pPr>
        <w:pStyle w:val="OCJENSKIRADOVI1Naslovpoglavlja"/>
        <w:tabs>
          <w:tab w:val="clear" w:pos="1134"/>
        </w:tabs>
        <w:ind w:left="709" w:hanging="709"/>
      </w:pPr>
      <w:bookmarkStart w:id="0" w:name="_Toc256085210"/>
      <w:bookmarkStart w:id="1" w:name="_Toc355955749"/>
      <w:bookmarkStart w:id="2" w:name="_Toc192006162"/>
      <w:r w:rsidRPr="00873FF7">
        <w:lastRenderedPageBreak/>
        <w:t>UVOD</w:t>
      </w:r>
      <w:bookmarkEnd w:id="0"/>
      <w:bookmarkEnd w:id="1"/>
      <w:bookmarkEnd w:id="2"/>
    </w:p>
    <w:p w14:paraId="2AE67BA6" w14:textId="1AD704EC" w:rsidR="00C41080" w:rsidRPr="008C48C4" w:rsidRDefault="00873FF7" w:rsidP="00AF3A59">
      <w:pPr>
        <w:pStyle w:val="OCJENSKIRADOVIOdlomak1PRVIODLOMAK"/>
        <w:ind w:firstLine="709"/>
      </w:pPr>
      <w:r w:rsidRPr="00873FF7">
        <w:t>Razvijanje novih sintetskih metodologija priprave C</w:t>
      </w:r>
      <w:r w:rsidRPr="00873FF7">
        <w:rPr>
          <w:rFonts w:hint="eastAsia"/>
        </w:rPr>
        <w:t>−</w:t>
      </w:r>
      <w:r w:rsidRPr="00873FF7">
        <w:t xml:space="preserve">C veza od velike je </w:t>
      </w:r>
      <w:r>
        <w:t>važnosti u organskoj kemiji jer omogućuje sintezu</w:t>
      </w:r>
      <w:r w:rsidR="001E5C7D">
        <w:t xml:space="preserve"> kompleksnih cikličkih struktura. Jedna od takvih metodolo</w:t>
      </w:r>
      <w:r w:rsidR="00866C62">
        <w:t>gi</w:t>
      </w:r>
      <w:r w:rsidR="001E5C7D">
        <w:t xml:space="preserve">ja je [2+2+2] cikloadicijska reakcija katalizirana rasnovrsnim </w:t>
      </w:r>
      <w:r w:rsidR="00866C62">
        <w:t>kompleksima</w:t>
      </w:r>
      <w:r w:rsidR="001E5C7D">
        <w:t xml:space="preserve"> prijelaznih metala gdje je moguće od tri </w:t>
      </w:r>
      <w:r w:rsidR="0060739E">
        <w:t xml:space="preserve">nezavisne i </w:t>
      </w:r>
      <w:r w:rsidR="001E5C7D">
        <w:t>nezasićene podjedinice</w:t>
      </w:r>
      <w:r w:rsidR="008C48C4">
        <w:t xml:space="preserve"> poput</w:t>
      </w:r>
      <w:r w:rsidR="00AF3A59">
        <w:t xml:space="preserve"> </w:t>
      </w:r>
      <w:r w:rsidR="0004641F">
        <w:t>alkina, alkena, nitrila i karbonilnih spojeva</w:t>
      </w:r>
      <w:r w:rsidR="000E02B7">
        <w:t xml:space="preserve"> </w:t>
      </w:r>
      <w:r w:rsidR="003172FD">
        <w:rPr>
          <w:b/>
          <w:bCs/>
        </w:rPr>
        <w:t>I</w:t>
      </w:r>
      <w:r w:rsidR="001E5C7D">
        <w:t xml:space="preserve"> generirati širok raspon šesteročlanih prstenova </w:t>
      </w:r>
      <w:r w:rsidR="00ED4C52">
        <w:t>poput benzena, piridina, piridona i 1,3-cikloheksadiena</w:t>
      </w:r>
      <w:r w:rsidR="003172FD">
        <w:t xml:space="preserve"> </w:t>
      </w:r>
      <w:r w:rsidR="003172FD" w:rsidRPr="003172FD">
        <w:rPr>
          <w:b/>
          <w:bCs/>
        </w:rPr>
        <w:t>II</w:t>
      </w:r>
      <w:r w:rsidR="00AF3A59" w:rsidRPr="00AF3A59">
        <w:rPr>
          <w:b/>
          <w:bCs/>
        </w:rPr>
        <w:t xml:space="preserve"> </w:t>
      </w:r>
      <w:r w:rsidR="00866C62">
        <w:t>(Shema 1).</w:t>
      </w:r>
      <w:r w:rsidR="00234FC6" w:rsidRPr="00234FC6">
        <w:rPr>
          <w:b/>
          <w:bCs/>
          <w:vertAlign w:val="superscript"/>
        </w:rPr>
        <w:fldChar w:fldCharType="begin"/>
      </w:r>
      <w:r w:rsidR="00B70F1D">
        <w:rPr>
          <w:b/>
          <w:bCs/>
          <w:vertAlign w:val="superscript"/>
        </w:rPr>
        <w:instrText xml:space="preserve"> ADDIN EN.CITE &lt;EndNote&gt;&lt;Cite&gt;&lt;Author&gt;Domínguez&lt;/Author&gt;&lt;Year&gt;2011&lt;/Year&gt;&lt;RecNum&gt;1&lt;/RecNum&gt;&lt;DisplayText&gt;&lt;style face="superscript"&gt;[1]&lt;/style&gt;&lt;/DisplayText&gt;&lt;record&gt;&lt;rec-number&gt;1&lt;/rec-number&gt;&lt;foreign-keys&gt;&lt;key app="EN" db-id="ff9arxr57p2rr8eedx5veaxmv5rp0fwtrsap" timestamp="1740223065"&gt;1&lt;/key&gt;&lt;/foreign-keys&gt;&lt;ref-type name="Journal Article"&gt;17&lt;/ref-type&gt;&lt;contributors&gt;&lt;authors&gt;&lt;author&gt;Domínguez, Gema&lt;/author&gt;&lt;author&gt;Pérez-Castells, Javier&lt;/author&gt;&lt;/authors&gt;&lt;/contributors&gt;&lt;titles&gt;&lt;title&gt;Recent advances in [2+ 2+ 2] cycloaddition reactions&lt;/title&gt;&lt;secondary-title&gt;Chemical Society Reviews&lt;/secondary-title&gt;&lt;/titles&gt;&lt;periodical&gt;&lt;full-title&gt;Chemical Society Reviews&lt;/full-title&gt;&lt;/periodical&gt;&lt;pages&gt;3430-3444&lt;/pages&gt;&lt;volume&gt;40&lt;/volume&gt;&lt;number&gt;7&lt;/number&gt;&lt;dates&gt;&lt;year&gt;2011&lt;/year&gt;&lt;/dates&gt;&lt;urls&gt;&lt;/urls&gt;&lt;/record&gt;&lt;/Cite&gt;&lt;/EndNote&gt;</w:instrText>
      </w:r>
      <w:r w:rsidR="00234FC6" w:rsidRPr="00234FC6">
        <w:rPr>
          <w:b/>
          <w:bCs/>
          <w:vertAlign w:val="superscript"/>
        </w:rPr>
        <w:fldChar w:fldCharType="separate"/>
      </w:r>
      <w:r w:rsidR="00B70F1D">
        <w:rPr>
          <w:b/>
          <w:bCs/>
          <w:noProof/>
          <w:vertAlign w:val="superscript"/>
        </w:rPr>
        <w:t>[1]</w:t>
      </w:r>
      <w:r w:rsidR="00234FC6" w:rsidRPr="00234FC6">
        <w:rPr>
          <w:b/>
          <w:bCs/>
          <w:vertAlign w:val="superscript"/>
        </w:rPr>
        <w:fldChar w:fldCharType="end"/>
      </w:r>
      <w:r w:rsidR="008C48C4">
        <w:rPr>
          <w:b/>
          <w:bCs/>
        </w:rPr>
        <w:t xml:space="preserve"> </w:t>
      </w:r>
      <w:r w:rsidR="008C48C4">
        <w:t>Ova reakcija ističe se po povećanju složenosti molekula, kompatibilnosti s različitim funkcijskim skupinama te visokoj atomskoj učinkovitosti.</w:t>
      </w:r>
    </w:p>
    <w:p w14:paraId="67225CB4" w14:textId="77777777" w:rsidR="00C41080" w:rsidRPr="00873FF7" w:rsidRDefault="00C41080" w:rsidP="00C41080">
      <w:pPr>
        <w:pStyle w:val="OCJENSKIRADOVIOdlomak3NASTAVAKODLOMKA"/>
      </w:pPr>
    </w:p>
    <w:p w14:paraId="2C4B5795" w14:textId="21BA8D33" w:rsidR="00C41080" w:rsidRPr="00873FF7" w:rsidRDefault="00547552" w:rsidP="00866C62">
      <w:pPr>
        <w:pStyle w:val="OCJENSKIRADOVIOdlomak3NASTAVAKODLOMKA"/>
        <w:jc w:val="center"/>
      </w:pPr>
      <w:r>
        <w:object w:dxaOrig="7601" w:dyaOrig="2289" w14:anchorId="6C59A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83.25pt;height:118.5pt" o:ole="">
            <v:imagedata r:id="rId11" o:title=""/>
          </v:shape>
          <o:OLEObject Type="Embed" ProgID="ChemDraw_x64.Document.6.0" ShapeID="_x0000_i1072" DrawAspect="Content" ObjectID="_1802811340" r:id="rId12"/>
        </w:object>
      </w:r>
    </w:p>
    <w:p w14:paraId="7E012FA9" w14:textId="77777777" w:rsidR="00C41080" w:rsidRPr="00873FF7" w:rsidRDefault="00C41080" w:rsidP="00C41080">
      <w:pPr>
        <w:pStyle w:val="OCJENSKIRADOVIOdlomak3NASTAVAKODLOMKA"/>
      </w:pPr>
    </w:p>
    <w:p w14:paraId="6E22D34F" w14:textId="77777777" w:rsidR="00424536" w:rsidRDefault="00866C62" w:rsidP="00866C62">
      <w:pPr>
        <w:pStyle w:val="OCJENSKIRADOVIOdlomak3NASTAVAKODLOMKA"/>
        <w:jc w:val="center"/>
      </w:pPr>
      <w:r w:rsidRPr="00866C62">
        <w:rPr>
          <w:b/>
          <w:bCs/>
        </w:rPr>
        <w:t>Shema 1.</w:t>
      </w:r>
      <w:r>
        <w:t xml:space="preserve">  Opći prikaz reakcija [2+2+2] ciklotrimerizacije kataliziranih kompleksima prijelaznih metala</w:t>
      </w:r>
    </w:p>
    <w:p w14:paraId="3BA2807F" w14:textId="77777777" w:rsidR="00660D7C" w:rsidRPr="00660D7C" w:rsidRDefault="00660D7C" w:rsidP="00660D7C"/>
    <w:p w14:paraId="47D92047" w14:textId="567C704A" w:rsidR="00660D7C" w:rsidRDefault="00E22E31" w:rsidP="0008791A">
      <w:pPr>
        <w:spacing w:line="360" w:lineRule="auto"/>
        <w:ind w:firstLine="720"/>
        <w:jc w:val="both"/>
      </w:pPr>
      <w:r>
        <w:t xml:space="preserve">Dosadašanja istraživanja pokazala su da veliki broj </w:t>
      </w:r>
      <w:r w:rsidR="008C48C4">
        <w:t xml:space="preserve">prijelaznih </w:t>
      </w:r>
      <w:r>
        <w:t>metala može katalizirati ovu reakciju, pri čemu se najčešće koriste Co, Ni, Ru, Rh, Ir, Pd, Ti, Zr, Nb i Ta,</w:t>
      </w:r>
      <w:r w:rsidR="00234FC6" w:rsidRPr="00234FC6">
        <w:rPr>
          <w:vertAlign w:val="superscript"/>
        </w:rPr>
        <w:fldChar w:fldCharType="begin"/>
      </w:r>
      <w:r w:rsidR="00B70F1D">
        <w:rPr>
          <w:vertAlign w:val="superscript"/>
        </w:rPr>
        <w:instrText xml:space="preserve"> ADDIN EN.CITE &lt;EndNote&gt;&lt;Cite&gt;&lt;Author&gt;Roglans&lt;/Author&gt;&lt;Year&gt;2020&lt;/Year&gt;&lt;RecNum&gt;2&lt;/RecNum&gt;&lt;DisplayText&gt;&lt;style face="superscript"&gt;[2]&lt;/style&gt;&lt;/DisplayText&gt;&lt;record&gt;&lt;rec-number&gt;2&lt;/rec-number&gt;&lt;foreign-keys&gt;&lt;key app="EN" db-id="ff9arxr57p2rr8eedx5veaxmv5rp0fwtrsap" timestamp="1740225187"&gt;2&lt;/key&gt;&lt;/foreign-keys&gt;&lt;ref-type name="Journal Article"&gt;17&lt;/ref-type&gt;&lt;contributors&gt;&lt;authors&gt;&lt;author&gt;Roglans, Anna&lt;/author&gt;&lt;author&gt;Pla-Quintana, Anna&lt;/author&gt;&lt;author&gt;Sola, Miquel&lt;/author&gt;&lt;/authors&gt;&lt;/contributors&gt;&lt;titles&gt;&lt;title&gt;Mechanistic studies of transition-metal-catalyzed [2+ 2+ 2] cycloaddition reactions&lt;/title&gt;&lt;secondary-title&gt;Chemical Reviews&lt;/secondary-title&gt;&lt;/titles&gt;&lt;periodical&gt;&lt;full-title&gt;Chemical Reviews&lt;/full-title&gt;&lt;/periodical&gt;&lt;pages&gt;1894-1979&lt;/pages&gt;&lt;volume&gt;121&lt;/volume&gt;&lt;number&gt;3&lt;/number&gt;&lt;dates&gt;&lt;year&gt;2020&lt;/year&gt;&lt;/dates&gt;&lt;isbn&gt;0009-2665&lt;/isbn&gt;&lt;urls&gt;&lt;/urls&gt;&lt;/record&gt;&lt;/Cite&gt;&lt;/EndNote&gt;</w:instrText>
      </w:r>
      <w:r w:rsidR="00234FC6" w:rsidRPr="00234FC6">
        <w:rPr>
          <w:vertAlign w:val="superscript"/>
        </w:rPr>
        <w:fldChar w:fldCharType="separate"/>
      </w:r>
      <w:r w:rsidR="00B70F1D">
        <w:rPr>
          <w:noProof/>
          <w:vertAlign w:val="superscript"/>
        </w:rPr>
        <w:t>[2]</w:t>
      </w:r>
      <w:r w:rsidR="00234FC6" w:rsidRPr="00234FC6">
        <w:rPr>
          <w:vertAlign w:val="superscript"/>
        </w:rPr>
        <w:fldChar w:fldCharType="end"/>
      </w:r>
      <w:r w:rsidR="00234FC6">
        <w:rPr>
          <w:vertAlign w:val="superscript"/>
        </w:rPr>
        <w:t xml:space="preserve"> </w:t>
      </w:r>
      <w:r>
        <w:t>a u ovom seminaru bit će opisani neki od kompleksa prijelaznih metala</w:t>
      </w:r>
      <w:r w:rsidR="008C48C4">
        <w:t xml:space="preserve"> poput kobalta i rodija</w:t>
      </w:r>
      <w:r w:rsidR="00234FC6">
        <w:t xml:space="preserve"> s fokusom na mehanistička objašnjenja reakcija.</w:t>
      </w:r>
      <w:r w:rsidR="008C48C4">
        <w:t xml:space="preserve"> Razumijevanje mehanizma ovih reakcija je ključno za predviđanje ishoda reakcije, u kontekstu kemoselektivnosti, regioselektivnosti i stereoselektivnosti. Različiti katalizatori i supstrati dovode do različitih reakcijskih puteva, stoga radi boljeg razumijevanja mehanizma se koriste kombinacije eksperimentalnih i računalnih metoda.</w:t>
      </w:r>
    </w:p>
    <w:p w14:paraId="26151031" w14:textId="77777777" w:rsidR="00234FC6" w:rsidRDefault="00234FC6" w:rsidP="005A782E">
      <w:pPr>
        <w:spacing w:line="360" w:lineRule="auto"/>
        <w:jc w:val="both"/>
      </w:pPr>
    </w:p>
    <w:p w14:paraId="74278416" w14:textId="77777777" w:rsidR="00660D7C" w:rsidRDefault="00660D7C" w:rsidP="00660D7C">
      <w:pPr>
        <w:spacing w:line="360" w:lineRule="auto"/>
      </w:pPr>
    </w:p>
    <w:p w14:paraId="493A16A7" w14:textId="12ED561C" w:rsidR="00660D7C" w:rsidRPr="00660D7C" w:rsidRDefault="00660D7C" w:rsidP="00660D7C">
      <w:pPr>
        <w:sectPr w:rsidR="00660D7C" w:rsidRPr="00660D7C" w:rsidSect="00CF6BB4">
          <w:headerReference w:type="default" r:id="rId13"/>
          <w:pgSz w:w="11907" w:h="16840" w:code="9"/>
          <w:pgMar w:top="1701" w:right="1418" w:bottom="1701" w:left="1418" w:header="1134" w:footer="1134" w:gutter="0"/>
          <w:pgNumType w:start="1"/>
          <w:cols w:space="708"/>
          <w:docGrid w:linePitch="360"/>
        </w:sectPr>
      </w:pPr>
    </w:p>
    <w:p w14:paraId="5483D092" w14:textId="5946BFBF" w:rsidR="00424536" w:rsidRPr="00873FF7" w:rsidRDefault="00A2763D" w:rsidP="002865AF">
      <w:pPr>
        <w:pStyle w:val="OCJENSKIRADOVI1Naslovpoglavlja"/>
        <w:tabs>
          <w:tab w:val="num" w:pos="709"/>
        </w:tabs>
        <w:ind w:left="709" w:hanging="709"/>
      </w:pPr>
      <w:bookmarkStart w:id="3" w:name="_Toc192006163"/>
      <w:r w:rsidRPr="00873FF7">
        <w:lastRenderedPageBreak/>
        <w:t>PRIKAZ ODABRANE TEME</w:t>
      </w:r>
      <w:bookmarkEnd w:id="3"/>
    </w:p>
    <w:p w14:paraId="5FE54AF4" w14:textId="12FAAB14" w:rsidR="00424536" w:rsidRDefault="00556AEF" w:rsidP="00845612">
      <w:pPr>
        <w:pStyle w:val="OCJENSKIRADOVI2Podnaslovpoglavlja"/>
      </w:pPr>
      <w:bookmarkStart w:id="4" w:name="_Toc192006164"/>
      <w:r>
        <w:t>[2+2+2] ciklotrimerizacije tri alkina</w:t>
      </w:r>
      <w:bookmarkEnd w:id="4"/>
    </w:p>
    <w:p w14:paraId="79A7F1B6" w14:textId="53E577AD" w:rsidR="00556AEF" w:rsidRDefault="00556AEF" w:rsidP="0008791A">
      <w:pPr>
        <w:spacing w:line="360" w:lineRule="auto"/>
        <w:ind w:firstLine="680"/>
        <w:jc w:val="both"/>
      </w:pPr>
      <w:r w:rsidRPr="00556AEF">
        <w:t xml:space="preserve">Povijesno gledano, [2+2+2] ciklotrimerizacijske reakcije </w:t>
      </w:r>
      <w:r w:rsidR="000842AF">
        <w:t xml:space="preserve">katalizirane kompleksima prijelaznih metala </w:t>
      </w:r>
      <w:r w:rsidRPr="00556AEF">
        <w:t>počinju se razvijati 50-ih godina prošlog stoljeća otkrićem Reppeove trimerizacije acetilena.</w:t>
      </w:r>
      <w:r w:rsidR="00EA1CD0" w:rsidRPr="00EA1CD0">
        <w:rPr>
          <w:vertAlign w:val="superscript"/>
        </w:rPr>
        <w:fldChar w:fldCharType="begin"/>
      </w:r>
      <w:r w:rsidR="00B70F1D">
        <w:rPr>
          <w:vertAlign w:val="superscript"/>
        </w:rPr>
        <w:instrText xml:space="preserve"> ADDIN EN.CITE &lt;EndNote&gt;&lt;Cite&gt;&lt;Author&gt;Domínguez&lt;/Author&gt;&lt;Year&gt;2011&lt;/Year&gt;&lt;RecNum&gt;1&lt;/RecNum&gt;&lt;DisplayText&gt;&lt;style face="superscript"&gt;[1]&lt;/style&gt;&lt;/DisplayText&gt;&lt;record&gt;&lt;rec-number&gt;1&lt;/rec-number&gt;&lt;foreign-keys&gt;&lt;key app="EN" db-id="ff9arxr57p2rr8eedx5veaxmv5rp0fwtrsap" timestamp="1740223065"&gt;1&lt;/key&gt;&lt;/foreign-keys&gt;&lt;ref-type name="Journal Article"&gt;17&lt;/ref-type&gt;&lt;contributors&gt;&lt;authors&gt;&lt;author&gt;Domínguez, Gema&lt;/author&gt;&lt;author&gt;Pérez-Castells, Javier&lt;/author&gt;&lt;/authors&gt;&lt;/contributors&gt;&lt;titles&gt;&lt;title&gt;Recent advances in [2+ 2+ 2] cycloaddition reactions&lt;/title&gt;&lt;secondary-title&gt;Chemical Society Reviews&lt;/secondary-title&gt;&lt;/titles&gt;&lt;periodical&gt;&lt;full-title&gt;Chemical Society Reviews&lt;/full-title&gt;&lt;/periodical&gt;&lt;pages&gt;3430-3444&lt;/pages&gt;&lt;volume&gt;40&lt;/volume&gt;&lt;number&gt;7&lt;/number&gt;&lt;dates&gt;&lt;year&gt;2011&lt;/year&gt;&lt;/dates&gt;&lt;urls&gt;&lt;/urls&gt;&lt;/record&gt;&lt;/Cite&gt;&lt;/EndNote&gt;</w:instrText>
      </w:r>
      <w:r w:rsidR="00EA1CD0" w:rsidRPr="00EA1CD0">
        <w:rPr>
          <w:vertAlign w:val="superscript"/>
        </w:rPr>
        <w:fldChar w:fldCharType="separate"/>
      </w:r>
      <w:r w:rsidR="00B70F1D">
        <w:rPr>
          <w:noProof/>
          <w:vertAlign w:val="superscript"/>
        </w:rPr>
        <w:t>[1]</w:t>
      </w:r>
      <w:r w:rsidR="00EA1CD0" w:rsidRPr="00EA1CD0">
        <w:rPr>
          <w:vertAlign w:val="superscript"/>
        </w:rPr>
        <w:fldChar w:fldCharType="end"/>
      </w:r>
      <w:r w:rsidR="00EA1CD0">
        <w:t xml:space="preserve"> Prije toga, trimerizacijske reakcije bez katalizatora bile su moguće samo pri temperaturama iznad 400 °C zbog velike energetske barijere. </w:t>
      </w:r>
      <w:r w:rsidR="0008137C">
        <w:t>Budući</w:t>
      </w:r>
      <w:r w:rsidR="00EA1CD0">
        <w:t xml:space="preserve"> da su Reppe i Schweckendiek uspješno dokazali da korištenjem katalizatora prijelaznih metala se smanjuje energetska barijera i time ubrzava reakcija</w:t>
      </w:r>
      <w:r w:rsidR="0008791A" w:rsidRPr="0008791A">
        <w:rPr>
          <w:vertAlign w:val="superscript"/>
        </w:rPr>
        <w:fldChar w:fldCharType="begin"/>
      </w:r>
      <w:r w:rsidR="00B70F1D">
        <w:rPr>
          <w:vertAlign w:val="superscript"/>
        </w:rPr>
        <w:instrText xml:space="preserve"> ADDIN EN.CITE &lt;EndNote&gt;&lt;Cite&gt;&lt;Author&gt;Reppe&lt;/Author&gt;&lt;Year&gt;1948&lt;/Year&gt;&lt;RecNum&gt;3&lt;/RecNum&gt;&lt;DisplayText&gt;&lt;style face="superscript"&gt;[3]&lt;/style&gt;&lt;/DisplayText&gt;&lt;record&gt;&lt;rec-number&gt;3&lt;/rec-number&gt;&lt;foreign-keys&gt;&lt;key app="EN" db-id="ff9arxr57p2rr8eedx5veaxmv5rp0fwtrsap" timestamp="1740227416"&gt;3&lt;/key&gt;&lt;/foreign-keys&gt;&lt;ref-type name="Journal Article"&gt;17&lt;/ref-type&gt;&lt;contributors&gt;&lt;authors&gt;&lt;author&gt;Reppe, Walter&lt;/author&gt;&lt;author&gt;SCHWECKENDIEK, W_ J&lt;/author&gt;&lt;/authors&gt;&lt;/contributors&gt;&lt;titles&gt;&lt;title&gt;* CYCLISIERENDE POLYMERISATION VON ACETYLEN. 3. BENZOL, BENZOLDERIVATE UND HYDROAROMATISCHE VERBINDUNGEN&lt;/title&gt;&lt;secondary-title&gt;Annalen Der Chemie-Justus Liebig&lt;/secondary-title&gt;&lt;/titles&gt;&lt;periodical&gt;&lt;full-title&gt;Annalen Der Chemie-Justus Liebig&lt;/full-title&gt;&lt;/periodical&gt;&lt;pages&gt;104-116&lt;/pages&gt;&lt;volume&gt;560&lt;/volume&gt;&lt;number&gt;1-2&lt;/number&gt;&lt;dates&gt;&lt;year&gt;1948&lt;/year&gt;&lt;/dates&gt;&lt;isbn&gt;0075-4617&lt;/isbn&gt;&lt;urls&gt;&lt;/urls&gt;&lt;/record&gt;&lt;/Cite&gt;&lt;/EndNote&gt;</w:instrText>
      </w:r>
      <w:r w:rsidR="0008791A" w:rsidRPr="0008791A">
        <w:rPr>
          <w:vertAlign w:val="superscript"/>
        </w:rPr>
        <w:fldChar w:fldCharType="separate"/>
      </w:r>
      <w:r w:rsidR="00B70F1D">
        <w:rPr>
          <w:noProof/>
          <w:vertAlign w:val="superscript"/>
        </w:rPr>
        <w:t>[3]</w:t>
      </w:r>
      <w:r w:rsidR="0008791A" w:rsidRPr="0008791A">
        <w:rPr>
          <w:vertAlign w:val="superscript"/>
        </w:rPr>
        <w:fldChar w:fldCharType="end"/>
      </w:r>
      <w:r w:rsidR="00EA1CD0">
        <w:t xml:space="preserve">, to je potaknulo daljnji razvoj mnogih drugih katalizatora prijelaznih metala. S obzirom na obećavajuće rezultate počeli su se istraživati mehanizmi </w:t>
      </w:r>
      <w:r w:rsidR="006D4402">
        <w:t>ciklotrimerizacijskih reakcija kataliziranih prijelaznim metalima</w:t>
      </w:r>
      <w:r w:rsidR="00EA1CD0">
        <w:t xml:space="preserve"> pri čemu </w:t>
      </w:r>
      <w:r w:rsidR="006D4402">
        <w:t>opće prihvaćeni mehanizam je prikazan na shemi 2.</w:t>
      </w:r>
    </w:p>
    <w:p w14:paraId="15726CD6" w14:textId="777F65CC" w:rsidR="007E0C38" w:rsidRDefault="00547552" w:rsidP="0008791A">
      <w:pPr>
        <w:spacing w:line="360" w:lineRule="auto"/>
        <w:ind w:firstLine="680"/>
        <w:jc w:val="both"/>
      </w:pPr>
      <w:r>
        <w:object w:dxaOrig="7593" w:dyaOrig="6543" w14:anchorId="0D98C04F">
          <v:shape id="_x0000_i1057" type="#_x0000_t75" style="width:380.65pt;height:327.4pt" o:ole="">
            <v:imagedata r:id="rId14" o:title=""/>
          </v:shape>
          <o:OLEObject Type="Embed" ProgID="ChemDraw_x64.Document.6.0" ShapeID="_x0000_i1057" DrawAspect="Content" ObjectID="_1802811341" r:id="rId15"/>
        </w:object>
      </w:r>
    </w:p>
    <w:p w14:paraId="15B8C81D" w14:textId="42D4209E" w:rsidR="00AF3A59" w:rsidRDefault="00AF3A59" w:rsidP="00AF3A59">
      <w:pPr>
        <w:spacing w:line="360" w:lineRule="auto"/>
        <w:ind w:firstLine="680"/>
        <w:jc w:val="center"/>
      </w:pPr>
      <w:r w:rsidRPr="00AF3A59">
        <w:rPr>
          <w:b/>
          <w:bCs/>
        </w:rPr>
        <w:t>Shema 2.</w:t>
      </w:r>
      <w:r>
        <w:t xml:space="preserve"> Opće prihvaćeni mehanizam [2+2+2] ciklotrimerizacije katalizirane s prijelaznim metalima</w:t>
      </w:r>
      <w:r w:rsidR="00EB4BBB">
        <w:t xml:space="preserve"> [M]</w:t>
      </w:r>
    </w:p>
    <w:p w14:paraId="57143D5E" w14:textId="77777777" w:rsidR="00EB4BBB" w:rsidRDefault="00EB4BBB" w:rsidP="00AF3A59">
      <w:pPr>
        <w:spacing w:line="360" w:lineRule="auto"/>
        <w:ind w:firstLine="680"/>
        <w:jc w:val="center"/>
      </w:pPr>
    </w:p>
    <w:p w14:paraId="228C75F8" w14:textId="7E2DD3D0" w:rsidR="00EB4BBB" w:rsidRDefault="00EB4BBB" w:rsidP="00AD2A14">
      <w:pPr>
        <w:spacing w:line="360" w:lineRule="auto"/>
        <w:ind w:firstLine="680"/>
        <w:jc w:val="both"/>
      </w:pPr>
      <w:r>
        <w:t xml:space="preserve">Mehanizam započinje koordinacijom alkina na prijelazni metal što rezultira nastankom kompleksa </w:t>
      </w:r>
      <w:r w:rsidRPr="00EB4BBB">
        <w:rPr>
          <w:b/>
          <w:bCs/>
        </w:rPr>
        <w:t>III</w:t>
      </w:r>
      <w:r>
        <w:t xml:space="preserve">, a koordinacijom drugog alkina nastaje kompleks </w:t>
      </w:r>
      <w:r w:rsidRPr="00EB4BBB">
        <w:rPr>
          <w:b/>
          <w:bCs/>
        </w:rPr>
        <w:t>IV</w:t>
      </w:r>
      <w:r w:rsidR="005E66A8">
        <w:t>. Dva alkinska liganda oksidativn</w:t>
      </w:r>
      <w:r w:rsidR="00553025">
        <w:t>im spajanjem</w:t>
      </w:r>
      <w:r w:rsidR="005E66A8">
        <w:t xml:space="preserve"> formiraju metalociklopentadien </w:t>
      </w:r>
      <w:r w:rsidR="005E66A8" w:rsidRPr="005E66A8">
        <w:rPr>
          <w:b/>
          <w:bCs/>
        </w:rPr>
        <w:t>Va</w:t>
      </w:r>
      <w:r w:rsidR="005E66A8">
        <w:t xml:space="preserve"> ili metalociklopentatrien </w:t>
      </w:r>
      <w:r w:rsidR="005E66A8" w:rsidRPr="005E66A8">
        <w:rPr>
          <w:b/>
          <w:bCs/>
        </w:rPr>
        <w:t>Vb</w:t>
      </w:r>
      <w:r w:rsidR="005E66A8">
        <w:t xml:space="preserve"> kompleks. Slijedi koordinacija trećeg alkina u kompleks </w:t>
      </w:r>
      <w:r w:rsidR="005E66A8" w:rsidRPr="005E66A8">
        <w:rPr>
          <w:b/>
          <w:bCs/>
        </w:rPr>
        <w:t>VI</w:t>
      </w:r>
      <w:r w:rsidR="005E66A8">
        <w:t xml:space="preserve"> i njegova naknadna insercija što dovodi do formiranja tri moguća intermedijera: i) </w:t>
      </w:r>
      <w:r w:rsidR="009106C2">
        <w:t xml:space="preserve">planarni metalocikloheptatrien </w:t>
      </w:r>
      <w:r w:rsidR="009106C2" w:rsidRPr="009106C2">
        <w:rPr>
          <w:b/>
          <w:bCs/>
        </w:rPr>
        <w:t>VIIa</w:t>
      </w:r>
      <w:r w:rsidR="009106C2">
        <w:t xml:space="preserve"> ili metalocikloheptatetraen </w:t>
      </w:r>
      <w:r w:rsidR="009106C2" w:rsidRPr="009106C2">
        <w:rPr>
          <w:b/>
          <w:bCs/>
        </w:rPr>
        <w:t>VIIb</w:t>
      </w:r>
      <w:r w:rsidR="009106C2">
        <w:t xml:space="preserve">, ii) metalom potpomognuta inter- ili intramolekulska [4+2] Diels-Alderova cikloadicija pri čemu nastaje 7-metalonorbornadienski kompleks </w:t>
      </w:r>
      <w:r w:rsidR="009106C2" w:rsidRPr="009106C2">
        <w:rPr>
          <w:b/>
          <w:bCs/>
        </w:rPr>
        <w:t>VIII</w:t>
      </w:r>
      <w:r w:rsidR="009106C2">
        <w:t xml:space="preserve"> </w:t>
      </w:r>
      <w:r w:rsidR="00081067">
        <w:t>te</w:t>
      </w:r>
      <w:r w:rsidR="009106C2">
        <w:t xml:space="preserve"> iii) [2+2] cikloadicija kojom nastaje metalobiciklo[3.2.0]-heptatrien </w:t>
      </w:r>
      <w:r w:rsidR="009106C2" w:rsidRPr="009106C2">
        <w:rPr>
          <w:b/>
          <w:bCs/>
        </w:rPr>
        <w:t>IX</w:t>
      </w:r>
      <w:r w:rsidR="00C05960">
        <w:t xml:space="preserve">. U posljednjem koraku reduktivnom eliminacijom nastaje cikloadukt </w:t>
      </w:r>
      <w:r w:rsidR="00C05960" w:rsidRPr="00C05960">
        <w:rPr>
          <w:b/>
          <w:bCs/>
        </w:rPr>
        <w:t>X</w:t>
      </w:r>
      <w:r w:rsidR="00081067">
        <w:t>.</w:t>
      </w:r>
      <w:r w:rsidR="00081067" w:rsidRPr="00081067">
        <w:rPr>
          <w:vertAlign w:val="superscript"/>
        </w:rPr>
        <w:fldChar w:fldCharType="begin"/>
      </w:r>
      <w:r w:rsidR="00B70F1D">
        <w:rPr>
          <w:vertAlign w:val="superscript"/>
        </w:rPr>
        <w:instrText xml:space="preserve"> ADDIN EN.CITE &lt;EndNote&gt;&lt;Cite&gt;&lt;Author&gt;Roglans&lt;/Author&gt;&lt;Year&gt;2020&lt;/Year&gt;&lt;RecNum&gt;2&lt;/RecNum&gt;&lt;DisplayText&gt;&lt;style face="superscript"&gt;[1-2]&lt;/style&gt;&lt;/DisplayText&gt;&lt;record&gt;&lt;rec-number&gt;2&lt;/rec-number&gt;&lt;foreign-keys&gt;&lt;key app="EN" db-id="ff9arxr57p2rr8eedx5veaxmv5rp0fwtrsap" timestamp="1740225187"&gt;2&lt;/key&gt;&lt;/foreign-keys&gt;&lt;ref-type name="Journal Article"&gt;17&lt;/ref-type&gt;&lt;contributors&gt;&lt;authors&gt;&lt;author&gt;Roglans, Anna&lt;/author&gt;&lt;author&gt;Pla-Quintana, Anna&lt;/author&gt;&lt;author&gt;Sola, Miquel&lt;/author&gt;&lt;/authors&gt;&lt;/contributors&gt;&lt;titles&gt;&lt;title&gt;Mechanistic studies of transition-metal-catalyzed [2+ 2+ 2] cycloaddition reactions&lt;/title&gt;&lt;secondary-title&gt;Chemical Reviews&lt;/secondary-title&gt;&lt;/titles&gt;&lt;periodical&gt;&lt;full-title&gt;Chemical Reviews&lt;/full-title&gt;&lt;/periodical&gt;&lt;pages&gt;1894-1979&lt;/pages&gt;&lt;volume&gt;121&lt;/volume&gt;&lt;number&gt;3&lt;/number&gt;&lt;dates&gt;&lt;year&gt;2020&lt;/year&gt;&lt;/dates&gt;&lt;isbn&gt;0009-2665&lt;/isbn&gt;&lt;urls&gt;&lt;/urls&gt;&lt;/record&gt;&lt;/Cite&gt;&lt;Cite&gt;&lt;Author&gt;Domínguez&lt;/Author&gt;&lt;Year&gt;2011&lt;/Year&gt;&lt;RecNum&gt;1&lt;/RecNum&gt;&lt;record&gt;&lt;rec-number&gt;1&lt;/rec-number&gt;&lt;foreign-keys&gt;&lt;key app="EN" db-id="ff9arxr57p2rr8eedx5veaxmv5rp0fwtrsap" timestamp="1740223065"&gt;1&lt;/key&gt;&lt;/foreign-keys&gt;&lt;ref-type name="Journal Article"&gt;17&lt;/ref-type&gt;&lt;contributors&gt;&lt;authors&gt;&lt;author&gt;Domínguez, Gema&lt;/author&gt;&lt;author&gt;Pérez-Castells, Javier&lt;/author&gt;&lt;/authors&gt;&lt;/contributors&gt;&lt;titles&gt;&lt;title&gt;Recent advances in [2+ 2+ 2] cycloaddition reactions&lt;/title&gt;&lt;secondary-title&gt;Chemical Society Reviews&lt;/secondary-title&gt;&lt;/titles&gt;&lt;periodical&gt;&lt;full-title&gt;Chemical Society Reviews&lt;/full-title&gt;&lt;/periodical&gt;&lt;pages&gt;3430-3444&lt;/pages&gt;&lt;volume&gt;40&lt;/volume&gt;&lt;number&gt;7&lt;/number&gt;&lt;dates&gt;&lt;year&gt;2011&lt;/year&gt;&lt;/dates&gt;&lt;urls&gt;&lt;/urls&gt;&lt;/record&gt;&lt;/Cite&gt;&lt;/EndNote&gt;</w:instrText>
      </w:r>
      <w:r w:rsidR="00081067" w:rsidRPr="00081067">
        <w:rPr>
          <w:vertAlign w:val="superscript"/>
        </w:rPr>
        <w:fldChar w:fldCharType="separate"/>
      </w:r>
      <w:r w:rsidR="00B70F1D">
        <w:rPr>
          <w:noProof/>
          <w:vertAlign w:val="superscript"/>
        </w:rPr>
        <w:t>[1-2]</w:t>
      </w:r>
      <w:r w:rsidR="00081067" w:rsidRPr="00081067">
        <w:rPr>
          <w:vertAlign w:val="superscript"/>
        </w:rPr>
        <w:fldChar w:fldCharType="end"/>
      </w:r>
    </w:p>
    <w:p w14:paraId="12D8B4E8" w14:textId="1A9353EC" w:rsidR="001D0044" w:rsidRPr="001D0044" w:rsidRDefault="001D0044" w:rsidP="00AD2A14">
      <w:pPr>
        <w:spacing w:line="360" w:lineRule="auto"/>
        <w:ind w:firstLine="680"/>
        <w:jc w:val="both"/>
      </w:pPr>
      <w:r>
        <w:t>Što se tiče regioselektivnosti reakcija [2+2+2] ciklotrimerizacije, ona se razlikuje ovisno o tome je li se koriste asimetrično ili simetrično supstituirani alkini.</w:t>
      </w:r>
      <w:r w:rsidR="00976477">
        <w:t xml:space="preserve"> U slučaju kada se koriste tri identična simetrično supstituirana alkina, regioselektivnost nije problem zato jer nastaje samo jedan mogući produkt. Ukoliko se koriste dva ili tri različita asimetrično supstituirana alkina onda može nastati više regioizomera, a selektivnost će ovisiti o steričkim i elektronskim utjecajima, ali i o samom katalizatoru.</w:t>
      </w:r>
    </w:p>
    <w:p w14:paraId="456EB0F3" w14:textId="77777777" w:rsidR="00556AEF" w:rsidRPr="00556AEF" w:rsidRDefault="00556AEF" w:rsidP="00556AEF"/>
    <w:p w14:paraId="3073D8E5" w14:textId="2E72E8CA" w:rsidR="00AD2A14" w:rsidRPr="00AD2A14" w:rsidRDefault="00AD2A14" w:rsidP="00AD2A14">
      <w:pPr>
        <w:pStyle w:val="OCJENSKIRADOVI3Podpodnaslovpoglavlja"/>
        <w:outlineLvl w:val="2"/>
      </w:pPr>
      <w:bookmarkStart w:id="5" w:name="_Toc355955754"/>
      <w:bookmarkStart w:id="6" w:name="_Toc192006165"/>
      <w:r>
        <w:t>Ko</w:t>
      </w:r>
      <w:bookmarkEnd w:id="5"/>
      <w:r>
        <w:t>baltovi kompleksi</w:t>
      </w:r>
      <w:bookmarkEnd w:id="6"/>
    </w:p>
    <w:p w14:paraId="61AD46F9" w14:textId="6E217465" w:rsidR="00424536" w:rsidRPr="00873FF7" w:rsidRDefault="00981A9E" w:rsidP="006119C3">
      <w:pPr>
        <w:pStyle w:val="OCJENSKIRADOVIOdlomak3NASTAVAKODLOMKA"/>
        <w:ind w:firstLine="680"/>
      </w:pPr>
      <w:r>
        <w:t>Poznato je da o</w:t>
      </w:r>
      <w:r w:rsidR="005E29CA">
        <w:t>ktakarbonilni dikobaltovi kompleksi [Co</w:t>
      </w:r>
      <w:r>
        <w:rPr>
          <w:vertAlign w:val="subscript"/>
        </w:rPr>
        <w:t>2</w:t>
      </w:r>
      <w:r>
        <w:t>(CO)</w:t>
      </w:r>
      <w:r>
        <w:rPr>
          <w:vertAlign w:val="subscript"/>
        </w:rPr>
        <w:t>8</w:t>
      </w:r>
      <w:r>
        <w:t>] kataliziraju ciklotrimerizacije alkina. Krajem prošlog stoljeća, razne grupe su izolirale kobaltove komplekse nastale reakcijom [Co</w:t>
      </w:r>
      <w:r>
        <w:rPr>
          <w:vertAlign w:val="subscript"/>
        </w:rPr>
        <w:t>2</w:t>
      </w:r>
      <w:r>
        <w:t>(CO)</w:t>
      </w:r>
      <w:r>
        <w:rPr>
          <w:vertAlign w:val="subscript"/>
        </w:rPr>
        <w:t>8</w:t>
      </w:r>
      <w:r>
        <w:t>] i alkina te su analizirali na koji način sudjeluju u mehanizmu ciklotrimerizacije.</w:t>
      </w:r>
      <w:r w:rsidR="00CD0042">
        <w:t xml:space="preserve"> </w:t>
      </w:r>
      <w:r w:rsidR="002C143A">
        <w:t>Potvrđeni glavni sudionici mehanizama</w:t>
      </w:r>
      <w:r w:rsidR="00CD0042">
        <w:t xml:space="preserve"> su bili kompleksi dikobaltotetrahedrana [Co</w:t>
      </w:r>
      <w:r w:rsidR="00CD0042">
        <w:rPr>
          <w:vertAlign w:val="subscript"/>
        </w:rPr>
        <w:t>2</w:t>
      </w:r>
      <w:r w:rsidR="00CD0042">
        <w:t>(CO)</w:t>
      </w:r>
      <w:r w:rsidR="00CD0042">
        <w:rPr>
          <w:vertAlign w:val="subscript"/>
        </w:rPr>
        <w:t>6</w:t>
      </w:r>
      <w:r w:rsidR="00CD0042">
        <w:t>(alkin)]</w:t>
      </w:r>
      <w:r w:rsidR="00566655">
        <w:t xml:space="preserve"> </w:t>
      </w:r>
      <w:r w:rsidR="00566655" w:rsidRPr="00566655">
        <w:rPr>
          <w:b/>
          <w:bCs/>
        </w:rPr>
        <w:t>XI</w:t>
      </w:r>
      <w:r w:rsidR="00CD0042">
        <w:t xml:space="preserve"> </w:t>
      </w:r>
      <w:r w:rsidR="002C143A">
        <w:t>(Slika 1)</w:t>
      </w:r>
      <w:r w:rsidR="00C7556E" w:rsidRPr="00C7556E">
        <w:rPr>
          <w:vertAlign w:val="superscript"/>
        </w:rPr>
        <w:fldChar w:fldCharType="begin"/>
      </w:r>
      <w:r w:rsidR="00B70F1D">
        <w:rPr>
          <w:vertAlign w:val="superscript"/>
        </w:rPr>
        <w:instrText xml:space="preserve"> ADDIN EN.CITE &lt;EndNote&gt;&lt;Cite&gt;&lt;Author&gt;Krüerke&lt;/Author&gt;&lt;Year&gt;1961&lt;/Year&gt;&lt;RecNum&gt;6&lt;/RecNum&gt;&lt;DisplayText&gt;&lt;style face="superscript"&gt;[4]&lt;/style&gt;&lt;/DisplayText&gt;&lt;record&gt;&lt;rec-number&gt;6&lt;/rec-number&gt;&lt;foreign-keys&gt;&lt;key app="EN" db-id="ff9arxr57p2rr8eedx5veaxmv5rp0fwtrsap" timestamp="1740340904"&gt;6&lt;/key&gt;&lt;/foreign-keys&gt;&lt;ref-type name="Journal Article"&gt;17&lt;/ref-type&gt;&lt;contributors&gt;&lt;authors&gt;&lt;author&gt;Krüerke, Ulrich&lt;/author&gt;&lt;author&gt;Hübel, Walter&lt;/author&gt;&lt;/authors&gt;&lt;/contributors&gt;&lt;titles&gt;&lt;title&gt;Über Organometall‐Komplexe, VIII. Reaktionen von Kobaltcarbonyl‐Verbindungen mit Alkinen&lt;/title&gt;&lt;secondary-title&gt;Chemische Berichte&lt;/secondary-title&gt;&lt;/titles&gt;&lt;periodical&gt;&lt;full-title&gt;Chemische Berichte&lt;/full-title&gt;&lt;/periodical&gt;&lt;pages&gt;2829-2856&lt;/pages&gt;&lt;volume&gt;94&lt;/volume&gt;&lt;number&gt;11&lt;/number&gt;&lt;dates&gt;&lt;year&gt;1961&lt;/year&gt;&lt;/dates&gt;&lt;isbn&gt;0009-2940&lt;/isbn&gt;&lt;urls&gt;&lt;/urls&gt;&lt;/record&gt;&lt;/Cite&gt;&lt;/EndNote&gt;</w:instrText>
      </w:r>
      <w:r w:rsidR="00C7556E" w:rsidRPr="00C7556E">
        <w:rPr>
          <w:vertAlign w:val="superscript"/>
        </w:rPr>
        <w:fldChar w:fldCharType="separate"/>
      </w:r>
      <w:r w:rsidR="00B70F1D">
        <w:rPr>
          <w:noProof/>
          <w:vertAlign w:val="superscript"/>
        </w:rPr>
        <w:t>[4]</w:t>
      </w:r>
      <w:r w:rsidR="00C7556E" w:rsidRPr="00C7556E">
        <w:rPr>
          <w:vertAlign w:val="superscript"/>
        </w:rPr>
        <w:fldChar w:fldCharType="end"/>
      </w:r>
      <w:r w:rsidR="00CD0042">
        <w:t>,</w:t>
      </w:r>
      <w:r w:rsidR="00933A44">
        <w:t xml:space="preserve"> t</w:t>
      </w:r>
      <w:r w:rsidR="00CD0042">
        <w:t>e trialkinski kompleks [Co</w:t>
      </w:r>
      <w:r w:rsidR="00CD0042">
        <w:rPr>
          <w:vertAlign w:val="subscript"/>
        </w:rPr>
        <w:t>2</w:t>
      </w:r>
      <w:r w:rsidR="00CD0042">
        <w:t>(CO)</w:t>
      </w:r>
      <w:r w:rsidR="00CD0042">
        <w:rPr>
          <w:vertAlign w:val="subscript"/>
        </w:rPr>
        <w:t>4</w:t>
      </w:r>
      <w:r w:rsidR="00CD0042">
        <w:t>(alkin)</w:t>
      </w:r>
      <w:r w:rsidR="00CD0042">
        <w:rPr>
          <w:vertAlign w:val="subscript"/>
        </w:rPr>
        <w:t>3</w:t>
      </w:r>
      <w:r w:rsidR="00CD0042">
        <w:t xml:space="preserve">] </w:t>
      </w:r>
      <w:r w:rsidR="00566655" w:rsidRPr="00566655">
        <w:rPr>
          <w:b/>
          <w:bCs/>
        </w:rPr>
        <w:t>XII</w:t>
      </w:r>
      <w:r w:rsidR="00566655">
        <w:t xml:space="preserve"> </w:t>
      </w:r>
      <w:r w:rsidR="00933A44">
        <w:t>koji je poznatiji kao (engl. „</w:t>
      </w:r>
      <w:r w:rsidR="00933A44">
        <w:rPr>
          <w:i/>
          <w:iCs/>
        </w:rPr>
        <w:t xml:space="preserve">fly-over“) </w:t>
      </w:r>
      <w:r w:rsidR="00933A44">
        <w:t xml:space="preserve">kompleks </w:t>
      </w:r>
      <w:r w:rsidR="002C143A">
        <w:t xml:space="preserve">(Slika 1) </w:t>
      </w:r>
      <w:r w:rsidR="00CD0042">
        <w:t>za koji je uočeno da se termalno raspada na benzenske derivate.</w:t>
      </w:r>
    </w:p>
    <w:p w14:paraId="3304EF1C" w14:textId="28FB4687" w:rsidR="00424536" w:rsidRDefault="006376EB" w:rsidP="00566655">
      <w:pPr>
        <w:pStyle w:val="OCJENSKIRADOVIOdlomak3NASTAVAKODLOMKA"/>
        <w:jc w:val="center"/>
      </w:pPr>
      <w:r>
        <w:object w:dxaOrig="4804" w:dyaOrig="2268" w14:anchorId="1445E4E5">
          <v:shape id="_x0000_i1027" type="#_x0000_t75" style="width:234pt;height:113.25pt" o:ole="">
            <v:imagedata r:id="rId16" o:title=""/>
          </v:shape>
          <o:OLEObject Type="Embed" ProgID="ChemDraw_x64.Document.6.0" ShapeID="_x0000_i1027" DrawAspect="Content" ObjectID="_1802811342" r:id="rId17"/>
        </w:object>
      </w:r>
    </w:p>
    <w:p w14:paraId="7A457FAF" w14:textId="77777777" w:rsidR="00566655" w:rsidRDefault="00566655" w:rsidP="00566655"/>
    <w:p w14:paraId="69F96EE0" w14:textId="62AB8231" w:rsidR="00566655" w:rsidRDefault="00566655" w:rsidP="00566655">
      <w:pPr>
        <w:tabs>
          <w:tab w:val="left" w:pos="3450"/>
        </w:tabs>
        <w:jc w:val="center"/>
      </w:pPr>
      <w:r w:rsidRPr="00566655">
        <w:rPr>
          <w:b/>
          <w:bCs/>
        </w:rPr>
        <w:t>Slika 1.</w:t>
      </w:r>
      <w:r>
        <w:t xml:space="preserve"> Kobaltovi kompleksi</w:t>
      </w:r>
      <w:r w:rsidR="002C143A">
        <w:t xml:space="preserve"> s jednim alkinom</w:t>
      </w:r>
      <w:r>
        <w:t xml:space="preserve"> </w:t>
      </w:r>
      <w:r w:rsidRPr="00566655">
        <w:rPr>
          <w:b/>
          <w:bCs/>
        </w:rPr>
        <w:t>XI</w:t>
      </w:r>
      <w:r>
        <w:t xml:space="preserve"> i </w:t>
      </w:r>
      <w:r w:rsidR="002C143A">
        <w:t xml:space="preserve">s tri alkina </w:t>
      </w:r>
      <w:r w:rsidRPr="00566655">
        <w:rPr>
          <w:b/>
          <w:bCs/>
        </w:rPr>
        <w:t>XII</w:t>
      </w:r>
    </w:p>
    <w:p w14:paraId="16525104" w14:textId="77777777" w:rsidR="00566655" w:rsidRDefault="00566655" w:rsidP="00566655">
      <w:pPr>
        <w:tabs>
          <w:tab w:val="left" w:pos="3450"/>
        </w:tabs>
      </w:pPr>
      <w:r>
        <w:tab/>
      </w:r>
    </w:p>
    <w:p w14:paraId="2556BEA4" w14:textId="147B343D" w:rsidR="00566655" w:rsidRPr="0045042C" w:rsidRDefault="002C143A" w:rsidP="002C143A">
      <w:pPr>
        <w:spacing w:line="360" w:lineRule="auto"/>
        <w:ind w:firstLine="709"/>
        <w:jc w:val="both"/>
      </w:pPr>
      <w:r>
        <w:lastRenderedPageBreak/>
        <w:t>Daljnjim istraživanjima reakcija ciklotrimerizacija sa ciklooktinom kataliziranih s [Co</w:t>
      </w:r>
      <w:r w:rsidRPr="002C143A">
        <w:rPr>
          <w:vertAlign w:val="subscript"/>
        </w:rPr>
        <w:t>2</w:t>
      </w:r>
      <w:r>
        <w:t>(Co)</w:t>
      </w:r>
      <w:r w:rsidRPr="002C143A">
        <w:rPr>
          <w:vertAlign w:val="subscript"/>
        </w:rPr>
        <w:t>8</w:t>
      </w:r>
      <w:r>
        <w:t xml:space="preserve">] utvrđeno je da kao produkti nastaju monoalkinski kompleks </w:t>
      </w:r>
      <w:r w:rsidRPr="002C143A">
        <w:rPr>
          <w:b/>
          <w:bCs/>
        </w:rPr>
        <w:t>XI</w:t>
      </w:r>
      <w:r>
        <w:t xml:space="preserve"> i bimetalni kobaltociklopentadienski kompleks </w:t>
      </w:r>
      <w:r w:rsidRPr="002C143A">
        <w:rPr>
          <w:b/>
          <w:bCs/>
        </w:rPr>
        <w:t>XII</w:t>
      </w:r>
      <w:r w:rsidR="008E04CA">
        <w:rPr>
          <w:b/>
          <w:bCs/>
        </w:rPr>
        <w:t>I</w:t>
      </w:r>
      <w:r w:rsidR="0045042C">
        <w:t xml:space="preserve"> </w:t>
      </w:r>
      <w:r>
        <w:t>(Slika 2) kojem je ujedno utvrđena i kristalna struktura.</w:t>
      </w:r>
      <w:r w:rsidR="00C7556E" w:rsidRPr="00C7556E">
        <w:rPr>
          <w:vertAlign w:val="superscript"/>
        </w:rPr>
        <w:fldChar w:fldCharType="begin"/>
      </w:r>
      <w:r w:rsidR="00B70F1D">
        <w:rPr>
          <w:vertAlign w:val="superscript"/>
        </w:rPr>
        <w:instrText xml:space="preserve"> ADDIN EN.CITE &lt;EndNote&gt;&lt;Cite&gt;&lt;Author&gt;BENNETT&lt;/Author&gt;&lt;Year&gt;1978&lt;/Year&gt;&lt;RecNum&gt;5&lt;/RecNum&gt;&lt;DisplayText&gt;&lt;style face="superscript"&gt;[5]&lt;/style&gt;&lt;/DisplayText&gt;&lt;record&gt;&lt;rec-number&gt;5&lt;/rec-number&gt;&lt;foreign-keys&gt;&lt;key app="EN" db-id="ff9arxr57p2rr8eedx5veaxmv5rp0fwtrsap" timestamp="1740340785"&gt;5&lt;/key&gt;&lt;/foreign-keys&gt;&lt;ref-type name="Journal Article"&gt;17&lt;/ref-type&gt;&lt;contributors&gt;&lt;authors&gt;&lt;author&gt;BENNETT, MA&lt;/author&gt;&lt;author&gt;PB, DONALDSON&lt;/author&gt;&lt;/authors&gt;&lt;/contributors&gt;&lt;titles&gt;&lt;title&gt;ISOLATION OF INTERMEDIATES IN THE CO2 (CO) 8-CATALYZED CYCLOTRIMERIZATION OF CYCLOOCYTYNE. CRYSTAL AND MOLECULAR STRUCTURE OF A COBALTCYCLOPENTADIENE COMPLEX&lt;/title&gt;&lt;/titles&gt;&lt;dates&gt;&lt;year&gt;1978&lt;/year&gt;&lt;/dates&gt;&lt;urls&gt;&lt;/urls&gt;&lt;/record&gt;&lt;/Cite&gt;&lt;/EndNote&gt;</w:instrText>
      </w:r>
      <w:r w:rsidR="00C7556E" w:rsidRPr="00C7556E">
        <w:rPr>
          <w:vertAlign w:val="superscript"/>
        </w:rPr>
        <w:fldChar w:fldCharType="separate"/>
      </w:r>
      <w:r w:rsidR="00B70F1D">
        <w:rPr>
          <w:noProof/>
          <w:vertAlign w:val="superscript"/>
        </w:rPr>
        <w:t>[5]</w:t>
      </w:r>
      <w:r w:rsidR="00C7556E" w:rsidRPr="00C7556E">
        <w:rPr>
          <w:vertAlign w:val="superscript"/>
        </w:rPr>
        <w:fldChar w:fldCharType="end"/>
      </w:r>
      <w:r w:rsidR="0045042C">
        <w:t xml:space="preserve"> Kasnije je razvijena metodologija priprave kobaltociklopentadiena gdje je pokazano da treba ukloniti jedan CO ligand iz kompleksa</w:t>
      </w:r>
      <w:r w:rsidR="0045042C" w:rsidRPr="0045042C">
        <w:rPr>
          <w:b/>
          <w:bCs/>
        </w:rPr>
        <w:t xml:space="preserve"> XII</w:t>
      </w:r>
      <w:r w:rsidR="0045042C">
        <w:rPr>
          <w:b/>
          <w:bCs/>
        </w:rPr>
        <w:t xml:space="preserve"> </w:t>
      </w:r>
      <w:r w:rsidR="0045042C">
        <w:t>kako bi se postigla koordinacija alkina i oksidativna ciklizacija.</w:t>
      </w:r>
    </w:p>
    <w:p w14:paraId="1F09BAEB" w14:textId="19477C79" w:rsidR="00566655" w:rsidRDefault="00566655" w:rsidP="00566655">
      <w:pPr>
        <w:tabs>
          <w:tab w:val="left" w:pos="2625"/>
        </w:tabs>
        <w:jc w:val="both"/>
      </w:pPr>
      <w:r>
        <w:tab/>
      </w:r>
    </w:p>
    <w:p w14:paraId="5FDFA2EB" w14:textId="2002A34D" w:rsidR="00566655" w:rsidRDefault="0073259E" w:rsidP="008E04CA">
      <w:pPr>
        <w:tabs>
          <w:tab w:val="left" w:pos="2625"/>
        </w:tabs>
        <w:jc w:val="center"/>
      </w:pPr>
      <w:r>
        <w:object w:dxaOrig="1521" w:dyaOrig="1848" w14:anchorId="58E38D5D">
          <v:shape id="_x0000_i1028" type="#_x0000_t75" style="width:79.9pt;height:91.9pt" o:ole="">
            <v:imagedata r:id="rId18" o:title=""/>
          </v:shape>
          <o:OLEObject Type="Embed" ProgID="ChemDraw_x64.Document.6.0" ShapeID="_x0000_i1028" DrawAspect="Content" ObjectID="_1802811343" r:id="rId19"/>
        </w:object>
      </w:r>
    </w:p>
    <w:p w14:paraId="6681778B" w14:textId="77777777" w:rsidR="008E04CA" w:rsidRDefault="008E04CA" w:rsidP="008E04CA"/>
    <w:p w14:paraId="4CE3690F" w14:textId="77777777" w:rsidR="008E04CA" w:rsidRDefault="008E04CA" w:rsidP="008E04CA"/>
    <w:p w14:paraId="7023004A" w14:textId="063ADA19" w:rsidR="008E04CA" w:rsidRDefault="008E04CA" w:rsidP="008E04CA">
      <w:pPr>
        <w:tabs>
          <w:tab w:val="left" w:pos="3750"/>
        </w:tabs>
        <w:jc w:val="center"/>
      </w:pPr>
      <w:r w:rsidRPr="008E04CA">
        <w:rPr>
          <w:b/>
          <w:bCs/>
        </w:rPr>
        <w:t>Slika 2.</w:t>
      </w:r>
      <w:r>
        <w:t xml:space="preserve"> Kobaltociklopentadienski kompleks </w:t>
      </w:r>
      <w:r w:rsidRPr="008E04CA">
        <w:rPr>
          <w:b/>
          <w:bCs/>
        </w:rPr>
        <w:t>XIII</w:t>
      </w:r>
    </w:p>
    <w:p w14:paraId="6C906FAF" w14:textId="77777777" w:rsidR="008E04CA" w:rsidRDefault="008E04CA" w:rsidP="008E04CA">
      <w:pPr>
        <w:tabs>
          <w:tab w:val="left" w:pos="3750"/>
        </w:tabs>
      </w:pPr>
      <w:r>
        <w:tab/>
      </w:r>
    </w:p>
    <w:p w14:paraId="7B9C3BA4" w14:textId="77777777" w:rsidR="00933A44" w:rsidRDefault="00933A44" w:rsidP="00933A44"/>
    <w:p w14:paraId="6F2AF48B" w14:textId="64085FF6" w:rsidR="00933A44" w:rsidRDefault="00933A44" w:rsidP="00933A44">
      <w:pPr>
        <w:spacing w:line="360" w:lineRule="auto"/>
        <w:jc w:val="both"/>
      </w:pPr>
      <w:r>
        <w:t xml:space="preserve">Osim što se kompleksi  </w:t>
      </w:r>
      <w:r w:rsidRPr="00933A44">
        <w:rPr>
          <w:b/>
          <w:bCs/>
        </w:rPr>
        <w:t>XI</w:t>
      </w:r>
      <w:r>
        <w:t xml:space="preserve"> i </w:t>
      </w:r>
      <w:r w:rsidRPr="00933A44">
        <w:rPr>
          <w:b/>
          <w:bCs/>
        </w:rPr>
        <w:t>XIII</w:t>
      </w:r>
      <w:r>
        <w:t xml:space="preserve"> termalnom ili oksidativnom degradacijom mogu prevesti u arenske produkte, oni također mogu poput [Co</w:t>
      </w:r>
      <w:r w:rsidRPr="00933A44">
        <w:rPr>
          <w:vertAlign w:val="subscript"/>
        </w:rPr>
        <w:t>2</w:t>
      </w:r>
      <w:r>
        <w:t>(CO)</w:t>
      </w:r>
      <w:r w:rsidRPr="00933A44">
        <w:rPr>
          <w:vertAlign w:val="subscript"/>
        </w:rPr>
        <w:t>8</w:t>
      </w:r>
      <w:r>
        <w:t xml:space="preserve">] poslužiti kao katalizatori koji su jednako efikasni, dok kompleks </w:t>
      </w:r>
      <w:r w:rsidRPr="00933A44">
        <w:rPr>
          <w:b/>
          <w:bCs/>
        </w:rPr>
        <w:t>XII</w:t>
      </w:r>
      <w:r>
        <w:t xml:space="preserve"> daje male količine željenog arena. Na osnovi tih zapažanja predložen je mehanizam ciklotrimerizacije alkina kataliziran pomoću [Co</w:t>
      </w:r>
      <w:r w:rsidRPr="00933A44">
        <w:rPr>
          <w:vertAlign w:val="subscript"/>
        </w:rPr>
        <w:t>2</w:t>
      </w:r>
      <w:r>
        <w:t>(CO)</w:t>
      </w:r>
      <w:r w:rsidRPr="00933A44">
        <w:rPr>
          <w:vertAlign w:val="subscript"/>
        </w:rPr>
        <w:t>8</w:t>
      </w:r>
      <w:r>
        <w:t>] kompleksa.</w:t>
      </w:r>
    </w:p>
    <w:p w14:paraId="2A4FA7CB" w14:textId="558FD137" w:rsidR="00145554" w:rsidRPr="0017048F" w:rsidRDefault="00145554" w:rsidP="00933A44">
      <w:pPr>
        <w:spacing w:line="360" w:lineRule="auto"/>
        <w:jc w:val="both"/>
      </w:pPr>
      <w:r>
        <w:t xml:space="preserve">U prvom koraku dolazi do tvorbe kompleksa </w:t>
      </w:r>
      <w:r w:rsidRPr="00145554">
        <w:rPr>
          <w:b/>
          <w:bCs/>
        </w:rPr>
        <w:t xml:space="preserve">XI </w:t>
      </w:r>
      <w:r>
        <w:t>reakcijom [Co</w:t>
      </w:r>
      <w:r w:rsidRPr="00145554">
        <w:rPr>
          <w:vertAlign w:val="subscript"/>
        </w:rPr>
        <w:t>2</w:t>
      </w:r>
      <w:r>
        <w:t>(CO)</w:t>
      </w:r>
      <w:r w:rsidRPr="00145554">
        <w:rPr>
          <w:vertAlign w:val="subscript"/>
        </w:rPr>
        <w:t>8</w:t>
      </w:r>
      <w:r>
        <w:t xml:space="preserve">] i alkina, a u drugom koraku koordinacijom drugog alkina nastaje kompleks </w:t>
      </w:r>
      <w:r w:rsidRPr="00145554">
        <w:rPr>
          <w:b/>
          <w:bCs/>
        </w:rPr>
        <w:t>Xia</w:t>
      </w:r>
      <w:r>
        <w:t xml:space="preserve">. Kobaltociklopentadien </w:t>
      </w:r>
      <w:r w:rsidRPr="00145554">
        <w:rPr>
          <w:b/>
          <w:bCs/>
        </w:rPr>
        <w:t>XIII</w:t>
      </w:r>
      <w:r>
        <w:t xml:space="preserve"> nastaje oksidativnom adicijom pri čemu daljnja transformacija može ići na dva načina. Može doći do formiranja </w:t>
      </w:r>
      <w:r>
        <w:rPr>
          <w:i/>
          <w:iCs/>
        </w:rPr>
        <w:t>fly-over</w:t>
      </w:r>
      <w:r>
        <w:t xml:space="preserve"> kompleksa </w:t>
      </w:r>
      <w:r w:rsidRPr="00145554">
        <w:rPr>
          <w:b/>
          <w:bCs/>
        </w:rPr>
        <w:t>XIV</w:t>
      </w:r>
      <w:r>
        <w:t xml:space="preserve"> ili do adicije alkina na kobaltociklopentadien Diels-Alderovom reakcijom pri čemu nastaje kompleks </w:t>
      </w:r>
      <w:r w:rsidRPr="00145554">
        <w:rPr>
          <w:b/>
          <w:bCs/>
        </w:rPr>
        <w:t>XV</w:t>
      </w:r>
      <w:r w:rsidR="0017048F">
        <w:t xml:space="preserve">, a u zadnjem koraku nastaje željeni cikloadukt </w:t>
      </w:r>
      <w:r w:rsidR="0017048F" w:rsidRPr="0017048F">
        <w:rPr>
          <w:b/>
          <w:bCs/>
        </w:rPr>
        <w:t>XVI</w:t>
      </w:r>
      <w:r w:rsidR="0008137C">
        <w:t xml:space="preserve"> (Shema 3).</w:t>
      </w:r>
      <w:r w:rsidR="00C7556E" w:rsidRPr="00C7556E">
        <w:rPr>
          <w:vertAlign w:val="superscript"/>
        </w:rPr>
        <w:fldChar w:fldCharType="begin"/>
      </w:r>
      <w:r w:rsidR="00B70F1D">
        <w:rPr>
          <w:vertAlign w:val="superscript"/>
        </w:rPr>
        <w:instrText xml:space="preserve"> ADDIN EN.CITE &lt;EndNote&gt;&lt;Cite&gt;&lt;Author&gt;Baxter&lt;/Author&gt;&lt;Year&gt;1999&lt;/Year&gt;&lt;RecNum&gt;4&lt;/RecNum&gt;&lt;DisplayText&gt;&lt;style face="superscript"&gt;[6]&lt;/style&gt;&lt;/DisplayText&gt;&lt;record&gt;&lt;rec-number&gt;4&lt;/rec-number&gt;&lt;foreign-keys&gt;&lt;key app="EN" db-id="ff9arxr57p2rr8eedx5veaxmv5rp0fwtrsap" timestamp="1740340622"&gt;4&lt;/key&gt;&lt;/foreign-keys&gt;&lt;ref-type name="Journal Article"&gt;17&lt;/ref-type&gt;&lt;contributors&gt;&lt;authors&gt;&lt;author&gt;Baxter, R John&lt;/author&gt;&lt;author&gt;Knox, Graham R&lt;/author&gt;&lt;author&gt;Moir, Jennifer H&lt;/author&gt;&lt;author&gt;Pauson, Peter L&lt;/author&gt;&lt;author&gt;Spicer, Mark D&lt;/author&gt;&lt;/authors&gt;&lt;/contributors&gt;&lt;titles&gt;&lt;title&gt;Formation of Arenes and of Tetracarbonyl (hexatrienediyl) dicobalt (“Flyover”) Complexes from Co2 (CO) 8&lt;/title&gt;&lt;secondary-title&gt;Organometallics&lt;/secondary-title&gt;&lt;/titles&gt;&lt;periodical&gt;&lt;full-title&gt;Organometallics&lt;/full-title&gt;&lt;/periodical&gt;&lt;pages&gt;206-214&lt;/pages&gt;&lt;volume&gt;18&lt;/volume&gt;&lt;number&gt;2&lt;/number&gt;&lt;dates&gt;&lt;year&gt;1999&lt;/year&gt;&lt;/dates&gt;&lt;isbn&gt;0276-7333&lt;/isbn&gt;&lt;urls&gt;&lt;/urls&gt;&lt;/record&gt;&lt;/Cite&gt;&lt;/EndNote&gt;</w:instrText>
      </w:r>
      <w:r w:rsidR="00C7556E" w:rsidRPr="00C7556E">
        <w:rPr>
          <w:vertAlign w:val="superscript"/>
        </w:rPr>
        <w:fldChar w:fldCharType="separate"/>
      </w:r>
      <w:r w:rsidR="00B70F1D">
        <w:rPr>
          <w:noProof/>
          <w:vertAlign w:val="superscript"/>
        </w:rPr>
        <w:t>[6]</w:t>
      </w:r>
      <w:r w:rsidR="00C7556E" w:rsidRPr="00C7556E">
        <w:rPr>
          <w:vertAlign w:val="superscript"/>
        </w:rPr>
        <w:fldChar w:fldCharType="end"/>
      </w:r>
    </w:p>
    <w:p w14:paraId="4A51617D" w14:textId="77777777" w:rsidR="00933A44" w:rsidRDefault="00933A44" w:rsidP="00933A44">
      <w:pPr>
        <w:spacing w:line="360" w:lineRule="auto"/>
        <w:jc w:val="both"/>
      </w:pPr>
    </w:p>
    <w:p w14:paraId="2C8F3F7C" w14:textId="4BCA0CA9" w:rsidR="00933A44" w:rsidRDefault="00547552" w:rsidP="0017048F">
      <w:pPr>
        <w:jc w:val="center"/>
      </w:pPr>
      <w:r>
        <w:object w:dxaOrig="7970" w:dyaOrig="12569" w14:anchorId="2501DEFD">
          <v:shape id="_x0000_i1048" type="#_x0000_t75" style="width:394.9pt;height:631.5pt" o:ole="">
            <v:imagedata r:id="rId20" o:title=""/>
          </v:shape>
          <o:OLEObject Type="Embed" ProgID="ChemDraw_x64.Document.6.0" ShapeID="_x0000_i1048" DrawAspect="Content" ObjectID="_1802811344" r:id="rId21"/>
        </w:object>
      </w:r>
    </w:p>
    <w:p w14:paraId="5D84D32C" w14:textId="77777777" w:rsidR="00C52571" w:rsidRDefault="00C52571" w:rsidP="00C52571"/>
    <w:p w14:paraId="01E32FA4" w14:textId="6B3C21E2" w:rsidR="00C52571" w:rsidRDefault="00C52571" w:rsidP="00C52571">
      <w:pPr>
        <w:jc w:val="center"/>
      </w:pPr>
      <w:r w:rsidRPr="00127F69">
        <w:rPr>
          <w:b/>
          <w:bCs/>
        </w:rPr>
        <w:t>S</w:t>
      </w:r>
      <w:r w:rsidR="0008137C">
        <w:rPr>
          <w:b/>
          <w:bCs/>
        </w:rPr>
        <w:t>hema</w:t>
      </w:r>
      <w:r w:rsidRPr="00127F69">
        <w:rPr>
          <w:b/>
          <w:bCs/>
        </w:rPr>
        <w:t xml:space="preserve"> 3.</w:t>
      </w:r>
      <w:r>
        <w:t xml:space="preserve"> </w:t>
      </w:r>
      <w:r w:rsidR="00127F69">
        <w:t>Mehanizam ciklotrimerizacije alkina katalizirana [Co</w:t>
      </w:r>
      <w:r w:rsidR="00127F69" w:rsidRPr="00127F69">
        <w:rPr>
          <w:vertAlign w:val="subscript"/>
        </w:rPr>
        <w:t>2</w:t>
      </w:r>
      <w:r w:rsidR="00127F69">
        <w:t>(CO)</w:t>
      </w:r>
      <w:r w:rsidR="00127F69" w:rsidRPr="00127F69">
        <w:rPr>
          <w:vertAlign w:val="subscript"/>
        </w:rPr>
        <w:t>8</w:t>
      </w:r>
      <w:r w:rsidR="00127F69">
        <w:t>] kompleksom</w:t>
      </w:r>
    </w:p>
    <w:p w14:paraId="00EAC1B1" w14:textId="77777777" w:rsidR="00C52571" w:rsidRDefault="00C52571" w:rsidP="00C52571">
      <w:pPr>
        <w:tabs>
          <w:tab w:val="center" w:pos="4535"/>
        </w:tabs>
      </w:pPr>
      <w:r>
        <w:lastRenderedPageBreak/>
        <w:tab/>
      </w:r>
    </w:p>
    <w:p w14:paraId="545B2EB2" w14:textId="77777777" w:rsidR="00127F69" w:rsidRDefault="00127F69" w:rsidP="00C52571">
      <w:pPr>
        <w:tabs>
          <w:tab w:val="center" w:pos="4535"/>
        </w:tabs>
      </w:pPr>
    </w:p>
    <w:p w14:paraId="64B7BADB" w14:textId="183FE1C9" w:rsidR="006949F3" w:rsidRDefault="006949F3" w:rsidP="0090160E">
      <w:pPr>
        <w:pStyle w:val="OCJENSKIRADOVI3Podpodnaslovpoglavlja"/>
        <w:outlineLvl w:val="2"/>
      </w:pPr>
      <w:bookmarkStart w:id="7" w:name="_Toc192006166"/>
      <w:r>
        <w:t>Rodijevi kompleksi</w:t>
      </w:r>
      <w:bookmarkEnd w:id="7"/>
    </w:p>
    <w:p w14:paraId="683E3FE0" w14:textId="77777777" w:rsidR="006949F3" w:rsidRPr="006949F3" w:rsidRDefault="006949F3" w:rsidP="006949F3"/>
    <w:p w14:paraId="2EA0955C" w14:textId="095A08A5" w:rsidR="006949F3" w:rsidRDefault="006949F3" w:rsidP="006949F3">
      <w:pPr>
        <w:spacing w:line="360" w:lineRule="auto"/>
        <w:ind w:firstLine="680"/>
        <w:jc w:val="both"/>
      </w:pPr>
      <w:r w:rsidRPr="006949F3">
        <w:t>Metalociklopentadienski kompleksi, nastali tijekom oksidativne adicije u [2+2+2] ciklotrimerizaciji, predstavljaju ključne intermedijere, osobito u kemiji rodija. Primjerice, u reakcijama kataliziranim Wilkinsonovim katalizatorom [Rh(PPh</w:t>
      </w:r>
      <w:r w:rsidRPr="006949F3">
        <w:rPr>
          <w:vertAlign w:val="subscript"/>
        </w:rPr>
        <w:t>3</w:t>
      </w:r>
      <w:r w:rsidRPr="006949F3">
        <w:t>)</w:t>
      </w:r>
      <w:r w:rsidRPr="006949F3">
        <w:rPr>
          <w:vertAlign w:val="subscript"/>
        </w:rPr>
        <w:t>3</w:t>
      </w:r>
      <w:r w:rsidRPr="006949F3">
        <w:t xml:space="preserve">Cl] izoliran je niz rodaciklopentadienskih derivata (Slika </w:t>
      </w:r>
      <w:r w:rsidR="0008137C">
        <w:t>3</w:t>
      </w:r>
      <w:r w:rsidRPr="006949F3">
        <w:t>), koji u daljnjim reakcijama s alkinima tvore različite produkte</w:t>
      </w:r>
      <w:r w:rsidR="00115C3C">
        <w:fldChar w:fldCharType="begin"/>
      </w:r>
      <w:r w:rsidR="00B70F1D">
        <w:instrText xml:space="preserve"> ADDIN EN.CITE &lt;EndNote&gt;&lt;Cite&gt;&lt;Author&gt;MUeLLER&lt;/Author&gt;&lt;Year&gt;1974&lt;/Year&gt;&lt;RecNum&gt;7&lt;/RecNum&gt;&lt;DisplayText&gt;&lt;style face="superscript"&gt;[7]&lt;/style&gt;&lt;/DisplayText&gt;&lt;record&gt;&lt;rec-number&gt;7&lt;/rec-number&gt;&lt;foreign-keys&gt;&lt;key app="EN" db-id="ff9arxr57p2rr8eedx5veaxmv5rp0fwtrsap" timestamp="1740512801"&gt;7&lt;/key&gt;&lt;/foreign-keys&gt;&lt;ref-type name="Journal Article"&gt;17&lt;/ref-type&gt;&lt;contributors&gt;&lt;authors&gt;&lt;author&gt;MUeLLER, Eugen&lt;/author&gt;&lt;/authors&gt;&lt;/contributors&gt;&lt;titles&gt;&lt;title&gt;The diyne reaction of 1, 4-, 1, 5-, 1, 6-, and 1, 7-diynes via transition metal complexes to new compounds&lt;/title&gt;&lt;secondary-title&gt;Synthesis&lt;/secondary-title&gt;&lt;/titles&gt;&lt;periodical&gt;&lt;full-title&gt;Synthesis&lt;/full-title&gt;&lt;/periodical&gt;&lt;pages&gt;761-774&lt;/pages&gt;&lt;volume&gt;1974&lt;/volume&gt;&lt;number&gt;11&lt;/number&gt;&lt;dates&gt;&lt;year&gt;1974&lt;/year&gt;&lt;/dates&gt;&lt;isbn&gt;0039-7881&lt;/isbn&gt;&lt;urls&gt;&lt;/urls&gt;&lt;/record&gt;&lt;/Cite&gt;&lt;/EndNote&gt;</w:instrText>
      </w:r>
      <w:r w:rsidR="00115C3C">
        <w:fldChar w:fldCharType="separate"/>
      </w:r>
      <w:r w:rsidR="00B70F1D" w:rsidRPr="00B70F1D">
        <w:rPr>
          <w:noProof/>
          <w:vertAlign w:val="superscript"/>
        </w:rPr>
        <w:t>[7]</w:t>
      </w:r>
      <w:r w:rsidR="00115C3C">
        <w:fldChar w:fldCharType="end"/>
      </w:r>
      <w:r w:rsidR="00115C3C">
        <w:rPr>
          <w:vertAlign w:val="superscript"/>
        </w:rPr>
        <w:t xml:space="preserve">, </w:t>
      </w:r>
      <w:r w:rsidR="00115C3C">
        <w:rPr>
          <w:vertAlign w:val="superscript"/>
        </w:rPr>
        <w:fldChar w:fldCharType="begin"/>
      </w:r>
      <w:r w:rsidR="00B70F1D">
        <w:rPr>
          <w:vertAlign w:val="superscript"/>
        </w:rPr>
        <w:instrText xml:space="preserve"> ADDIN EN.CITE &lt;EndNote&gt;&lt;Cite&gt;&lt;Author&gt;Scheller&lt;/Author&gt;&lt;Year&gt;1976&lt;/Year&gt;&lt;RecNum&gt;8&lt;/RecNum&gt;&lt;DisplayText&gt;&lt;style face="superscript"&gt;[8]&lt;/style&gt;&lt;/DisplayText&gt;&lt;record&gt;&lt;rec-number&gt;8&lt;/rec-number&gt;&lt;foreign-keys&gt;&lt;key app="EN" db-id="ff9arxr57p2rr8eedx5veaxmv5rp0fwtrsap" timestamp="1740512996"&gt;8&lt;/key&gt;&lt;/foreign-keys&gt;&lt;ref-type name="Journal Article"&gt;17&lt;/ref-type&gt;&lt;contributors&gt;&lt;authors&gt;&lt;author&gt;Scheller, Albert&lt;/author&gt;&lt;author&gt;Winter, Werner&lt;/author&gt;&lt;author&gt;Müller, Eugen&lt;/author&gt;&lt;/authors&gt;&lt;/contributors&gt;&lt;titles&gt;&lt;title&gt;Diin‐Reaktion, XXXIX1) Synthese von 1, 3‐Dihydroisobenzofuranen und 4, 6‐Diphenyl‐1H, 3H‐thieno [3, 4‐c] furan,‐1H, 3H‐selenolo [3, 4‐c] furan und‐1H, 3H‐telluro [3, 4‐c] furan&lt;/title&gt;&lt;secondary-title&gt;Justus Liebigs Annalen der Chemie&lt;/secondary-title&gt;&lt;/titles&gt;&lt;periodical&gt;&lt;full-title&gt;Justus Liebigs Annalen der Chemie&lt;/full-title&gt;&lt;/periodical&gt;&lt;pages&gt;1448-1454&lt;/pages&gt;&lt;volume&gt;1976&lt;/volume&gt;&lt;number&gt;7‐8&lt;/number&gt;&lt;dates&gt;&lt;year&gt;1976&lt;/year&gt;&lt;/dates&gt;&lt;isbn&gt;0075-4617&lt;/isbn&gt;&lt;urls&gt;&lt;/urls&gt;&lt;/record&gt;&lt;/Cite&gt;&lt;/EndNote&gt;</w:instrText>
      </w:r>
      <w:r w:rsidR="00115C3C">
        <w:rPr>
          <w:vertAlign w:val="superscript"/>
        </w:rPr>
        <w:fldChar w:fldCharType="separate"/>
      </w:r>
      <w:r w:rsidR="00B70F1D">
        <w:rPr>
          <w:noProof/>
          <w:vertAlign w:val="superscript"/>
        </w:rPr>
        <w:t>[8]</w:t>
      </w:r>
      <w:r w:rsidR="00115C3C">
        <w:rPr>
          <w:vertAlign w:val="superscript"/>
        </w:rPr>
        <w:fldChar w:fldCharType="end"/>
      </w:r>
      <w:r w:rsidRPr="006949F3">
        <w:t>, čime se potvrđuje njihova uloga kao reakcijskih intermedijera</w:t>
      </w:r>
      <w:r w:rsidR="005A1F3B">
        <w:t xml:space="preserve"> u mehanizmu.</w:t>
      </w:r>
    </w:p>
    <w:p w14:paraId="39E73439" w14:textId="77777777" w:rsidR="006949F3" w:rsidRDefault="006949F3" w:rsidP="006949F3">
      <w:pPr>
        <w:spacing w:line="360" w:lineRule="auto"/>
        <w:ind w:firstLine="680"/>
        <w:jc w:val="both"/>
      </w:pPr>
    </w:p>
    <w:p w14:paraId="4EDD8B07" w14:textId="7785C15F" w:rsidR="006949F3" w:rsidRDefault="00547552" w:rsidP="006376EB">
      <w:pPr>
        <w:spacing w:line="360" w:lineRule="auto"/>
        <w:jc w:val="center"/>
      </w:pPr>
      <w:r>
        <w:pict w14:anchorId="7C74B6EF">
          <v:shape id="_x0000_i1030" type="#_x0000_t75" style="width:453pt;height:65.25pt">
            <v:imagedata r:id="rId22" o:title=""/>
          </v:shape>
        </w:pict>
      </w:r>
    </w:p>
    <w:p w14:paraId="069CF18B" w14:textId="77777777" w:rsidR="006376EB" w:rsidRDefault="006376EB" w:rsidP="006376EB"/>
    <w:p w14:paraId="641D98FF" w14:textId="21957FE7" w:rsidR="006376EB" w:rsidRDefault="006376EB" w:rsidP="006376EB">
      <w:pPr>
        <w:tabs>
          <w:tab w:val="left" w:pos="2250"/>
        </w:tabs>
        <w:jc w:val="center"/>
      </w:pPr>
      <w:r w:rsidRPr="006376EB">
        <w:rPr>
          <w:b/>
          <w:bCs/>
        </w:rPr>
        <w:t xml:space="preserve">Slika </w:t>
      </w:r>
      <w:r w:rsidR="0008137C">
        <w:rPr>
          <w:b/>
          <w:bCs/>
        </w:rPr>
        <w:t>3</w:t>
      </w:r>
      <w:r w:rsidRPr="006376EB">
        <w:rPr>
          <w:b/>
          <w:bCs/>
        </w:rPr>
        <w:t>.</w:t>
      </w:r>
      <w:r>
        <w:t xml:space="preserve"> Strukture izoliranih derivata rodaciklopentadiena</w:t>
      </w:r>
    </w:p>
    <w:p w14:paraId="050B3E11" w14:textId="77777777" w:rsidR="006376EB" w:rsidRDefault="006376EB" w:rsidP="006376EB">
      <w:pPr>
        <w:tabs>
          <w:tab w:val="left" w:pos="2250"/>
        </w:tabs>
      </w:pPr>
      <w:r>
        <w:tab/>
      </w:r>
    </w:p>
    <w:p w14:paraId="38B1AB8E" w14:textId="77777777" w:rsidR="005A1F3B" w:rsidRDefault="005A1F3B" w:rsidP="005A1F3B"/>
    <w:p w14:paraId="201DD5B7" w14:textId="5E0A575D" w:rsidR="005A1F3B" w:rsidRPr="00B60093" w:rsidRDefault="005A1F3B" w:rsidP="005A1F3B">
      <w:pPr>
        <w:spacing w:line="360" w:lineRule="auto"/>
        <w:jc w:val="both"/>
      </w:pPr>
      <w:r>
        <w:tab/>
        <w:t>Provedeni su računalni izračuni mehanizma [2+2+2] ciklotrimerizacij</w:t>
      </w:r>
      <w:r w:rsidR="0093766B">
        <w:t>e</w:t>
      </w:r>
      <w:r>
        <w:t xml:space="preserve"> acetilena kataliziran</w:t>
      </w:r>
      <w:r w:rsidR="0093766B">
        <w:t>e</w:t>
      </w:r>
      <w:r>
        <w:t xml:space="preserve"> Wilkinsonovim kompleksom [RhCl(PPh</w:t>
      </w:r>
      <w:r w:rsidRPr="005A1F3B">
        <w:rPr>
          <w:vertAlign w:val="subscript"/>
        </w:rPr>
        <w:t>3</w:t>
      </w:r>
      <w:r>
        <w:t>)</w:t>
      </w:r>
      <w:r w:rsidRPr="005A1F3B">
        <w:rPr>
          <w:vertAlign w:val="subscript"/>
        </w:rPr>
        <w:t>3</w:t>
      </w:r>
      <w:r>
        <w:t>]</w:t>
      </w:r>
      <w:r w:rsidR="002419CC">
        <w:t>.</w:t>
      </w:r>
      <w:r w:rsidR="002C0AE0">
        <w:t xml:space="preserve"> Mehanizam započinje aktivacijom katalizatora</w:t>
      </w:r>
      <w:r w:rsidR="0093766B">
        <w:t xml:space="preserve">, pri čemu </w:t>
      </w:r>
      <w:r w:rsidR="002C0AE0">
        <w:t>najprije dolazi do izmjene liganada</w:t>
      </w:r>
      <w:r w:rsidR="0093766B">
        <w:t xml:space="preserve">, što rezultira nastankom </w:t>
      </w:r>
      <w:r w:rsidR="002C0AE0">
        <w:t>kompleks</w:t>
      </w:r>
      <w:r w:rsidR="0093766B">
        <w:t>a</w:t>
      </w:r>
      <w:r w:rsidR="002C0AE0">
        <w:t xml:space="preserve"> </w:t>
      </w:r>
      <w:r w:rsidR="002C0AE0" w:rsidRPr="002C0AE0">
        <w:rPr>
          <w:b/>
          <w:bCs/>
        </w:rPr>
        <w:t>XVII</w:t>
      </w:r>
      <w:r w:rsidR="002C0AE0">
        <w:t xml:space="preserve">. </w:t>
      </w:r>
      <w:r w:rsidR="00BE6F15">
        <w:t xml:space="preserve">Adicijom još jedne molekule acetilena nastaje 18 elektronski kompleks </w:t>
      </w:r>
      <w:r w:rsidR="00BE6F15" w:rsidRPr="00BE6F15">
        <w:rPr>
          <w:b/>
          <w:bCs/>
        </w:rPr>
        <w:t>XVIII</w:t>
      </w:r>
      <w:r w:rsidR="0093766B">
        <w:t>,</w:t>
      </w:r>
      <w:r w:rsidR="00217A22">
        <w:t xml:space="preserve"> u </w:t>
      </w:r>
      <w:r w:rsidR="0093766B">
        <w:t>kojem</w:t>
      </w:r>
      <w:r w:rsidR="00217A22">
        <w:t xml:space="preserve"> dva fosfinska liganda zauzimaju aksijalne položaje. </w:t>
      </w:r>
      <w:r w:rsidR="0093766B">
        <w:t>Kako</w:t>
      </w:r>
      <w:r w:rsidR="00217A22">
        <w:t xml:space="preserve"> bi došlo do oksidativ</w:t>
      </w:r>
      <w:r w:rsidR="006119C3">
        <w:t>nog spajanja</w:t>
      </w:r>
      <w:r w:rsidR="0093766B">
        <w:t>,</w:t>
      </w:r>
      <w:r w:rsidR="006119C3">
        <w:t xml:space="preserve"> </w:t>
      </w:r>
      <w:r w:rsidR="00217A22">
        <w:t xml:space="preserve">u sljedećem koraku dolazi do promjene konformacije kompleksa iz stabilnijeg izomera </w:t>
      </w:r>
      <w:r w:rsidR="00217A22" w:rsidRPr="00217A22">
        <w:rPr>
          <w:b/>
          <w:bCs/>
        </w:rPr>
        <w:t>XIX</w:t>
      </w:r>
      <w:r w:rsidR="00217A22">
        <w:t xml:space="preserve"> u nestabilniji izomer </w:t>
      </w:r>
      <w:r w:rsidR="00217A22" w:rsidRPr="00217A22">
        <w:rPr>
          <w:b/>
          <w:bCs/>
        </w:rPr>
        <w:t>XX</w:t>
      </w:r>
      <w:r w:rsidR="0093766B">
        <w:t>,</w:t>
      </w:r>
      <w:r w:rsidR="00217A22">
        <w:t xml:space="preserve"> pri čemu će na kraju nastati rodaciklopentadienski kompleks </w:t>
      </w:r>
      <w:r w:rsidR="00217A22" w:rsidRPr="00217A22">
        <w:rPr>
          <w:b/>
          <w:bCs/>
        </w:rPr>
        <w:t>XX</w:t>
      </w:r>
      <w:r w:rsidR="00217A22">
        <w:t>. Ov</w:t>
      </w:r>
      <w:r w:rsidR="0093766B">
        <w:t>aj</w:t>
      </w:r>
      <w:r w:rsidR="00217A22">
        <w:t xml:space="preserve"> korak određuje brzinu reakcije</w:t>
      </w:r>
      <w:r w:rsidR="0093766B">
        <w:t>,</w:t>
      </w:r>
      <w:r w:rsidR="00217A22">
        <w:t xml:space="preserve"> s obzirom </w:t>
      </w:r>
      <w:r w:rsidR="0093766B">
        <w:t xml:space="preserve">na to </w:t>
      </w:r>
      <w:r w:rsidR="00217A22">
        <w:t xml:space="preserve">da ima najveću energetsku barijeru. Adicijom druge molekule acetilena nastaje oktaedarski kompleks </w:t>
      </w:r>
      <w:r w:rsidR="00217A22" w:rsidRPr="00217A22">
        <w:rPr>
          <w:b/>
          <w:bCs/>
        </w:rPr>
        <w:t>XXI</w:t>
      </w:r>
      <w:r w:rsidR="00217A22">
        <w:t xml:space="preserve">, a intramolekulskom [4+2] cikloadicijom nstaje kompleks </w:t>
      </w:r>
      <w:r w:rsidR="00217A22" w:rsidRPr="00217A22">
        <w:rPr>
          <w:b/>
          <w:bCs/>
        </w:rPr>
        <w:t>XXII</w:t>
      </w:r>
      <w:r w:rsidR="00217A22">
        <w:t>.</w:t>
      </w:r>
      <w:r w:rsidR="00B60093">
        <w:t xml:space="preserve"> U sljedećem koraku</w:t>
      </w:r>
      <w:r w:rsidR="0093766B">
        <w:t>,</w:t>
      </w:r>
      <w:r w:rsidR="00B60093">
        <w:t xml:space="preserve"> preskakanjem prstena nastaje </w:t>
      </w:r>
      <w:r w:rsidR="00B60093" w:rsidRPr="00B60093">
        <w:rPr>
          <w:b/>
          <w:bCs/>
        </w:rPr>
        <w:t>XXIII</w:t>
      </w:r>
      <w:r w:rsidR="00B60093">
        <w:t xml:space="preserve">, </w:t>
      </w:r>
      <w:r w:rsidR="0093766B">
        <w:t>nakon čega adicijom još jedne molekule nastaje</w:t>
      </w:r>
      <w:r w:rsidR="00B60093">
        <w:t xml:space="preserve"> acetilena kompleks </w:t>
      </w:r>
      <w:r w:rsidR="00B60093" w:rsidRPr="00B60093">
        <w:rPr>
          <w:b/>
          <w:bCs/>
        </w:rPr>
        <w:t>X</w:t>
      </w:r>
      <w:r w:rsidR="004D2F40">
        <w:rPr>
          <w:b/>
          <w:bCs/>
        </w:rPr>
        <w:t>X</w:t>
      </w:r>
      <w:r w:rsidR="00B60093" w:rsidRPr="00B60093">
        <w:rPr>
          <w:b/>
          <w:bCs/>
        </w:rPr>
        <w:t>IV</w:t>
      </w:r>
      <w:r w:rsidR="00B60093">
        <w:t>. U posljednjem koraku se oslobađa benzen, a katalizator se regenerira za sljedeći katalitički ciklus (S</w:t>
      </w:r>
      <w:r w:rsidR="0008137C">
        <w:t>hema</w:t>
      </w:r>
      <w:r w:rsidR="00B60093">
        <w:t xml:space="preserve"> </w:t>
      </w:r>
      <w:r w:rsidR="0008137C">
        <w:t>4</w:t>
      </w:r>
      <w:r w:rsidR="00B60093">
        <w:t>).</w:t>
      </w:r>
      <w:r w:rsidR="00E716F7">
        <w:fldChar w:fldCharType="begin"/>
      </w:r>
      <w:r w:rsidR="00B70F1D">
        <w:instrText xml:space="preserve"> ADDIN EN.CITE &lt;EndNote&gt;&lt;Cite&gt;&lt;Author&gt;Artigas&lt;/Author&gt;&lt;Year&gt;2017&lt;/Year&gt;&lt;RecNum&gt;9&lt;/RecNum&gt;&lt;DisplayText&gt;&lt;style face="superscript"&gt;[9]&lt;/style&gt;&lt;/DisplayText&gt;&lt;record&gt;&lt;rec-number&gt;9&lt;/rec-number&gt;&lt;foreign-keys&gt;&lt;key app="EN" db-id="ff9arxr57p2rr8eedx5veaxmv5rp0fwtrsap" timestamp="1740523986"&gt;9&lt;/key&gt;&lt;/foreign-keys&gt;&lt;ref-type name="Journal Article"&gt;17&lt;/ref-type&gt;&lt;contributors&gt;&lt;authors&gt;&lt;author&gt;Artigas, Albert&lt;/author&gt;&lt;author&gt;Lledó, Agustí&lt;/author&gt;&lt;author&gt;Pla‐Quintana, Anna&lt;/author&gt;&lt;author&gt;Roglans, Anna&lt;/author&gt;&lt;author&gt;Solà, Miquel&lt;/author&gt;&lt;/authors&gt;&lt;/contributors&gt;&lt;titles&gt;&lt;title&gt;A computational study of the intermolecular [2+ 2+ 2] cycloaddition of acetylene and C60 catalyzed by Wilkinson&amp;apos;s catalyst&lt;/title&gt;&lt;secondary-title&gt;Chemistry–A European Journal&lt;/secondary-title&gt;&lt;/titles&gt;&lt;periodical&gt;&lt;full-title&gt;Chemistry–A European Journal&lt;/full-title&gt;&lt;/periodical&gt;&lt;pages&gt;15067-15072&lt;/pages&gt;&lt;volume&gt;23&lt;/volume&gt;&lt;number&gt;60&lt;/number&gt;&lt;dates&gt;&lt;year&gt;2017&lt;/year&gt;&lt;/dates&gt;&lt;isbn&gt;0947-6539&lt;/isbn&gt;&lt;urls&gt;&lt;/urls&gt;&lt;/record&gt;&lt;/Cite&gt;&lt;/EndNote&gt;</w:instrText>
      </w:r>
      <w:r w:rsidR="00E716F7">
        <w:fldChar w:fldCharType="separate"/>
      </w:r>
      <w:r w:rsidR="00B70F1D" w:rsidRPr="00B70F1D">
        <w:rPr>
          <w:noProof/>
          <w:vertAlign w:val="superscript"/>
        </w:rPr>
        <w:t>[9]</w:t>
      </w:r>
      <w:r w:rsidR="00E716F7">
        <w:fldChar w:fldCharType="end"/>
      </w:r>
    </w:p>
    <w:p w14:paraId="1A957DF9" w14:textId="77777777" w:rsidR="002C0AE0" w:rsidRPr="00B60093" w:rsidRDefault="002C0AE0" w:rsidP="005A1F3B">
      <w:pPr>
        <w:spacing w:line="360" w:lineRule="auto"/>
        <w:jc w:val="both"/>
      </w:pPr>
    </w:p>
    <w:p w14:paraId="309317B3" w14:textId="77777777" w:rsidR="005A1F3B" w:rsidRDefault="005A1F3B" w:rsidP="005A1F3B"/>
    <w:p w14:paraId="1227A9F8" w14:textId="46B277FD" w:rsidR="005A1F3B" w:rsidRDefault="002023EF" w:rsidP="002C0AE0">
      <w:pPr>
        <w:jc w:val="center"/>
      </w:pPr>
      <w:r>
        <w:object w:dxaOrig="8292" w:dyaOrig="11448" w14:anchorId="1984F857">
          <v:shape id="_x0000_i1091" type="#_x0000_t75" style="width:414.75pt;height:572.25pt" o:ole="">
            <v:imagedata r:id="rId23" o:title=""/>
          </v:shape>
          <o:OLEObject Type="Embed" ProgID="ChemDraw_x64.Document.6.0" ShapeID="_x0000_i1091" DrawAspect="Content" ObjectID="_1802811345" r:id="rId24"/>
        </w:object>
      </w:r>
    </w:p>
    <w:p w14:paraId="03278A84" w14:textId="77777777" w:rsidR="00B60093" w:rsidRDefault="00B60093" w:rsidP="00B60093"/>
    <w:p w14:paraId="367F5B66" w14:textId="77777777" w:rsidR="00B60093" w:rsidRDefault="00B60093" w:rsidP="00B60093"/>
    <w:p w14:paraId="10CA3499" w14:textId="354FEB4D" w:rsidR="00B60093" w:rsidRDefault="00B60093" w:rsidP="00B60093">
      <w:pPr>
        <w:tabs>
          <w:tab w:val="left" w:pos="4065"/>
        </w:tabs>
        <w:jc w:val="center"/>
      </w:pPr>
      <w:r w:rsidRPr="00B60093">
        <w:rPr>
          <w:b/>
          <w:bCs/>
        </w:rPr>
        <w:t>S</w:t>
      </w:r>
      <w:r w:rsidR="0008137C">
        <w:rPr>
          <w:b/>
          <w:bCs/>
        </w:rPr>
        <w:t>hema 4</w:t>
      </w:r>
      <w:r w:rsidRPr="00B60093">
        <w:rPr>
          <w:b/>
          <w:bCs/>
        </w:rPr>
        <w:t>.</w:t>
      </w:r>
      <w:r>
        <w:t xml:space="preserve"> Mehanizam [2+2+2] cikloadicije tri acetilena kataliziran [RhCl(PPh</w:t>
      </w:r>
      <w:r w:rsidRPr="00B60093">
        <w:rPr>
          <w:vertAlign w:val="subscript"/>
        </w:rPr>
        <w:t>3</w:t>
      </w:r>
      <w:r>
        <w:t>)</w:t>
      </w:r>
      <w:r w:rsidRPr="00B60093">
        <w:rPr>
          <w:vertAlign w:val="subscript"/>
        </w:rPr>
        <w:t>3</w:t>
      </w:r>
      <w:r>
        <w:t>]</w:t>
      </w:r>
    </w:p>
    <w:p w14:paraId="018A4B2B" w14:textId="77777777" w:rsidR="00B60093" w:rsidRDefault="00B60093" w:rsidP="00B60093">
      <w:pPr>
        <w:tabs>
          <w:tab w:val="left" w:pos="4065"/>
        </w:tabs>
      </w:pPr>
      <w:r>
        <w:tab/>
      </w:r>
    </w:p>
    <w:p w14:paraId="0A493DD9" w14:textId="77777777" w:rsidR="006C55D8" w:rsidRDefault="006C55D8" w:rsidP="006C55D8"/>
    <w:p w14:paraId="0880056A" w14:textId="4010F6B0" w:rsidR="006C55D8" w:rsidRDefault="006C55D8" w:rsidP="006C55D8">
      <w:pPr>
        <w:spacing w:line="360" w:lineRule="auto"/>
        <w:ind w:firstLine="709"/>
      </w:pPr>
      <w:r>
        <w:lastRenderedPageBreak/>
        <w:t>Kontrola regioselektivnosti je također važan aspekt [2+2+2] ciklotrimerizacija</w:t>
      </w:r>
      <w:r w:rsidR="003E6EE7">
        <w:t xml:space="preserve"> kada se korist</w:t>
      </w:r>
      <w:r>
        <w:t xml:space="preserve"> tri identičn</w:t>
      </w:r>
      <w:r w:rsidR="003E6EE7">
        <w:t xml:space="preserve">a </w:t>
      </w:r>
      <w:r>
        <w:t>monosupstituira</w:t>
      </w:r>
      <w:r w:rsidR="003E6EE7">
        <w:t>na</w:t>
      </w:r>
      <w:r>
        <w:t xml:space="preserve"> alkina.</w:t>
      </w:r>
      <w:r w:rsidR="003E6EE7">
        <w:t xml:space="preserve"> Na s</w:t>
      </w:r>
      <w:r w:rsidR="0008137C">
        <w:t>hemi 5</w:t>
      </w:r>
      <w:r w:rsidR="003E6EE7">
        <w:t>. prikazano je da se mogu formirati dva moguća regioizomera: i) 1,2,4-trisupstituirani benzen i ii) 1,3,5-trisupstituirani benzen.</w:t>
      </w:r>
    </w:p>
    <w:p w14:paraId="57E4F03C" w14:textId="77777777" w:rsidR="003E6EE7" w:rsidRDefault="003E6EE7" w:rsidP="006C55D8">
      <w:pPr>
        <w:spacing w:line="360" w:lineRule="auto"/>
        <w:ind w:firstLine="709"/>
      </w:pPr>
    </w:p>
    <w:p w14:paraId="434B98D0" w14:textId="77777777" w:rsidR="006C55D8" w:rsidRDefault="006C55D8" w:rsidP="006C55D8"/>
    <w:p w14:paraId="24AED634" w14:textId="074B4A11" w:rsidR="006C55D8" w:rsidRDefault="002D1309" w:rsidP="006C55D8">
      <w:r>
        <w:object w:dxaOrig="8181" w:dyaOrig="6081" w14:anchorId="220DB934">
          <v:shape id="_x0000_i1032" type="#_x0000_t75" style="width:408pt;height:304.15pt" o:ole="">
            <v:imagedata r:id="rId25" o:title=""/>
          </v:shape>
          <o:OLEObject Type="Embed" ProgID="ChemDraw_x64.Document.6.0" ShapeID="_x0000_i1032" DrawAspect="Content" ObjectID="_1802811346" r:id="rId26"/>
        </w:object>
      </w:r>
    </w:p>
    <w:p w14:paraId="07D53BB4" w14:textId="77777777" w:rsidR="003E6EE7" w:rsidRDefault="003E6EE7" w:rsidP="003E6EE7"/>
    <w:p w14:paraId="5A23F700" w14:textId="10B5516F" w:rsidR="003E6EE7" w:rsidRDefault="003E6EE7" w:rsidP="003E6EE7">
      <w:pPr>
        <w:tabs>
          <w:tab w:val="left" w:pos="2565"/>
        </w:tabs>
        <w:jc w:val="center"/>
      </w:pPr>
      <w:r w:rsidRPr="003E6EE7">
        <w:rPr>
          <w:b/>
          <w:bCs/>
        </w:rPr>
        <w:t>S</w:t>
      </w:r>
      <w:r w:rsidR="0008137C">
        <w:rPr>
          <w:b/>
          <w:bCs/>
        </w:rPr>
        <w:t>hema 5</w:t>
      </w:r>
      <w:r w:rsidRPr="003E6EE7">
        <w:rPr>
          <w:b/>
          <w:bCs/>
        </w:rPr>
        <w:t>.</w:t>
      </w:r>
      <w:r>
        <w:t xml:space="preserve"> Dva moguća regioizomera koji mogu nastati [2+2+2] ciklotrimerizacijom identičnih terminalnih acetilena</w:t>
      </w:r>
    </w:p>
    <w:p w14:paraId="0259969F" w14:textId="77777777" w:rsidR="003E6EE7" w:rsidRDefault="003E6EE7" w:rsidP="003E6EE7">
      <w:pPr>
        <w:tabs>
          <w:tab w:val="left" w:pos="2565"/>
        </w:tabs>
      </w:pPr>
      <w:r>
        <w:tab/>
      </w:r>
    </w:p>
    <w:p w14:paraId="4AF815A2" w14:textId="77777777" w:rsidR="00AB597A" w:rsidRDefault="00AB597A" w:rsidP="00AB597A"/>
    <w:p w14:paraId="45D98176" w14:textId="0E3E5548" w:rsidR="00AB597A" w:rsidRDefault="00AB597A" w:rsidP="00AB597A">
      <w:pPr>
        <w:spacing w:line="360" w:lineRule="auto"/>
        <w:jc w:val="both"/>
      </w:pPr>
      <w:r>
        <w:t>Regioselektivnost je određena u dva koraka, oksidativn</w:t>
      </w:r>
      <w:r w:rsidR="006760C1">
        <w:t xml:space="preserve">im spajanjem </w:t>
      </w:r>
      <w:r>
        <w:t>i insercijom trećeg alkina. Što se tiče oksidativn</w:t>
      </w:r>
      <w:r w:rsidR="006760C1">
        <w:t>og spajanja</w:t>
      </w:r>
      <w:r>
        <w:t xml:space="preserve">, može se dogoditi na četiri različita načina: glava-glava, rep-rep, rep-glava te glava-rep. </w:t>
      </w:r>
      <w:r w:rsidRPr="00AB597A">
        <w:t>Ovisno o simetriji katalizatora, posljednja dva mogu biti isti intermedijer. Nakon umetanja trećeg alkina, 1,4- i 2,3-rodaciklopentadieni daju isključivo 1,2,4-trisupstituirani benzen, dok 1,3- i 2,4-rodaciklopentadieni daju smjesu 1,2,4- i 1,3,5-trisupstituiranih benzenovih prstena.</w:t>
      </w:r>
      <w:r w:rsidR="007552A3">
        <w:fldChar w:fldCharType="begin"/>
      </w:r>
      <w:r w:rsidR="00B70F1D">
        <w:instrText xml:space="preserve"> ADDIN EN.CITE &lt;EndNote&gt;&lt;Cite&gt;&lt;Author&gt;Torres&lt;/Author&gt;&lt;Year&gt;2019&lt;/Year&gt;&lt;RecNum&gt;10&lt;/RecNum&gt;&lt;DisplayText&gt;&lt;style face="superscript"&gt;[10]&lt;/style&gt;&lt;/DisplayText&gt;&lt;record&gt;&lt;rec-number&gt;10&lt;/rec-number&gt;&lt;foreign-keys&gt;&lt;key app="EN" db-id="ff9arxr57p2rr8eedx5veaxmv5rp0fwtrsap" timestamp="1740612505"&gt;10&lt;/key&gt;&lt;/foreign-keys&gt;&lt;ref-type name="Journal Article"&gt;17&lt;/ref-type&gt;&lt;contributors&gt;&lt;authors&gt;&lt;author&gt;Torres, Òscar&lt;/author&gt;&lt;author&gt;Fernàndez, Martí&lt;/author&gt;&lt;author&gt;Díaz-Jiménez, Àlex&lt;/author&gt;&lt;author&gt;Pla-Quintana, Anna&lt;/author&gt;&lt;author&gt;Roglans, Anna&lt;/author&gt;&lt;author&gt;Solà, Miquel&lt;/author&gt;&lt;/authors&gt;&lt;/contributors&gt;&lt;titles&gt;&lt;title&gt;Examining the factors that govern the regioselectivity in rhodium-catalyzed alkyne cyclotrimerization&lt;/title&gt;&lt;secondary-title&gt;Organometallics&lt;/secondary-title&gt;&lt;/titles&gt;&lt;periodical&gt;&lt;full-title&gt;Organometallics&lt;/full-title&gt;&lt;/periodical&gt;&lt;pages&gt;2853-2862&lt;/pages&gt;&lt;volume&gt;38&lt;/volume&gt;&lt;number&gt;14&lt;/number&gt;&lt;dates&gt;&lt;year&gt;2019&lt;/year&gt;&lt;/dates&gt;&lt;isbn&gt;0276-7333&lt;/isbn&gt;&lt;urls&gt;&lt;/urls&gt;&lt;/record&gt;&lt;/Cite&gt;&lt;/EndNote&gt;</w:instrText>
      </w:r>
      <w:r w:rsidR="007552A3">
        <w:fldChar w:fldCharType="separate"/>
      </w:r>
      <w:r w:rsidR="00B70F1D" w:rsidRPr="00B70F1D">
        <w:rPr>
          <w:noProof/>
          <w:vertAlign w:val="superscript"/>
        </w:rPr>
        <w:t>[10]</w:t>
      </w:r>
      <w:r w:rsidR="007552A3">
        <w:fldChar w:fldCharType="end"/>
      </w:r>
    </w:p>
    <w:p w14:paraId="0B85FC0E" w14:textId="77777777" w:rsidR="0090160E" w:rsidRDefault="0090160E" w:rsidP="00AB597A">
      <w:pPr>
        <w:spacing w:line="360" w:lineRule="auto"/>
        <w:jc w:val="both"/>
      </w:pPr>
    </w:p>
    <w:p w14:paraId="207AD44C" w14:textId="77777777" w:rsidR="0090160E" w:rsidRDefault="0090160E" w:rsidP="00AB597A">
      <w:pPr>
        <w:spacing w:line="360" w:lineRule="auto"/>
        <w:jc w:val="both"/>
      </w:pPr>
    </w:p>
    <w:p w14:paraId="6356D3D5" w14:textId="77777777" w:rsidR="0090160E" w:rsidRDefault="0090160E" w:rsidP="00AB597A">
      <w:pPr>
        <w:spacing w:line="360" w:lineRule="auto"/>
        <w:jc w:val="both"/>
      </w:pPr>
    </w:p>
    <w:p w14:paraId="20B5FE95" w14:textId="77777777" w:rsidR="00E73B26" w:rsidRDefault="00E73B26" w:rsidP="00AB597A"/>
    <w:p w14:paraId="49B88990" w14:textId="209D276D" w:rsidR="00E73B26" w:rsidRDefault="00E73B26" w:rsidP="00E73B26">
      <w:pPr>
        <w:pStyle w:val="OCJENSKIRADOVI2Podnaslovpoglavlja"/>
      </w:pPr>
      <w:bookmarkStart w:id="8" w:name="_Toc192006167"/>
      <w:r>
        <w:lastRenderedPageBreak/>
        <w:t xml:space="preserve">[2+2+2] ciklotrimerizacija dva alkina i </w:t>
      </w:r>
      <w:r w:rsidR="00983382">
        <w:t>nitrila</w:t>
      </w:r>
      <w:bookmarkEnd w:id="8"/>
    </w:p>
    <w:p w14:paraId="69A92890" w14:textId="77777777" w:rsidR="00E73B26" w:rsidRDefault="00E73B26" w:rsidP="00E73B26"/>
    <w:p w14:paraId="43E7C057" w14:textId="77777777" w:rsidR="00E73B26" w:rsidRDefault="00E73B26" w:rsidP="00E73B26"/>
    <w:p w14:paraId="5F7AA4C6" w14:textId="576716F2" w:rsidR="00E378BB" w:rsidRDefault="007C406E" w:rsidP="0085016D">
      <w:pPr>
        <w:spacing w:line="360" w:lineRule="auto"/>
        <w:ind w:firstLine="680"/>
        <w:jc w:val="both"/>
      </w:pPr>
      <w:r>
        <w:t>Reakcije [2+2+2] ciklotrimerizacije dva</w:t>
      </w:r>
      <w:r w:rsidR="00391F2F">
        <w:t>ju</w:t>
      </w:r>
      <w:r>
        <w:t xml:space="preserve"> alkina s molekulom nitrila</w:t>
      </w:r>
      <w:r w:rsidR="00391F2F">
        <w:t xml:space="preserve"> </w:t>
      </w:r>
      <w:r>
        <w:t>izvrsne</w:t>
      </w:r>
      <w:r w:rsidR="00391F2F">
        <w:t xml:space="preserve">su </w:t>
      </w:r>
      <w:r>
        <w:t xml:space="preserve"> za dobivanje supstituiranih piridina</w:t>
      </w:r>
      <w:r w:rsidR="0085016D">
        <w:t xml:space="preserve"> </w:t>
      </w:r>
      <w:r w:rsidR="0085016D" w:rsidRPr="0085016D">
        <w:rPr>
          <w:b/>
          <w:bCs/>
        </w:rPr>
        <w:t>XXVII</w:t>
      </w:r>
      <w:r>
        <w:t>.</w:t>
      </w:r>
      <w:r w:rsidR="00B72445">
        <w:fldChar w:fldCharType="begin"/>
      </w:r>
      <w:r w:rsidR="00B70F1D">
        <w:instrText xml:space="preserve"> ADDIN EN.CITE &lt;EndNote&gt;&lt;Cite&gt;&lt;Author&gt;Nakamura&lt;/Author&gt;&lt;Year&gt;2004&lt;/Year&gt;&lt;RecNum&gt;11&lt;/RecNum&gt;&lt;DisplayText&gt;&lt;style face="superscript"&gt;[11]&lt;/style&gt;&lt;/DisplayText&gt;&lt;record&gt;&lt;rec-number&gt;11&lt;/rec-number&gt;&lt;foreign-keys&gt;&lt;key app="EN" db-id="ff9arxr57p2rr8eedx5veaxmv5rp0fwtrsap" timestamp="1740854451"&gt;11&lt;/key&gt;&lt;/foreign-keys&gt;&lt;ref-type name="Journal Article"&gt;17&lt;/ref-type&gt;&lt;contributors&gt;&lt;authors&gt;&lt;author&gt;Nakamura, Itaru&lt;/author&gt;&lt;author&gt;Yamamoto, Yoshinori&lt;/author&gt;&lt;/authors&gt;&lt;/contributors&gt;&lt;titles&gt;&lt;title&gt;Transition-metal-catalyzed reactions in heterocyclic synthesis&lt;/title&gt;&lt;secondary-title&gt;Chemical reviews&lt;/secondary-title&gt;&lt;/titles&gt;&lt;periodical&gt;&lt;full-title&gt;Chemical Reviews&lt;/full-title&gt;&lt;/periodical&gt;&lt;pages&gt;2127-2198&lt;/pages&gt;&lt;volume&gt;104&lt;/volume&gt;&lt;number&gt;5&lt;/number&gt;&lt;dates&gt;&lt;year&gt;2004&lt;/year&gt;&lt;/dates&gt;&lt;isbn&gt;0009-2665&lt;/isbn&gt;&lt;urls&gt;&lt;/urls&gt;&lt;/record&gt;&lt;/Cite&gt;&lt;/EndNote&gt;</w:instrText>
      </w:r>
      <w:r w:rsidR="00B72445">
        <w:fldChar w:fldCharType="separate"/>
      </w:r>
      <w:r w:rsidR="00B70F1D" w:rsidRPr="00B70F1D">
        <w:rPr>
          <w:noProof/>
          <w:vertAlign w:val="superscript"/>
        </w:rPr>
        <w:t>[11]</w:t>
      </w:r>
      <w:r w:rsidR="00B72445">
        <w:fldChar w:fldCharType="end"/>
      </w:r>
      <w:r w:rsidR="00A26774">
        <w:t xml:space="preserve"> Razmatrajući mehanizam </w:t>
      </w:r>
      <w:r w:rsidR="00E378BB">
        <w:t>prikazan na s</w:t>
      </w:r>
      <w:r w:rsidR="006560EB">
        <w:t>hemi 6</w:t>
      </w:r>
      <w:r w:rsidR="00E378BB">
        <w:t>.,</w:t>
      </w:r>
      <w:r w:rsidR="00391F2F">
        <w:t xml:space="preserve"> reakcija se</w:t>
      </w:r>
      <w:r w:rsidR="00E378BB">
        <w:t xml:space="preserve"> može</w:t>
      </w:r>
      <w:r w:rsidR="00391F2F">
        <w:t xml:space="preserve"> </w:t>
      </w:r>
      <w:r w:rsidR="00E378BB">
        <w:t xml:space="preserve">odvijati na dva načina. U putu A najprije dolazi do </w:t>
      </w:r>
      <w:r w:rsidR="002D1309">
        <w:t>oksidativnog spajanja</w:t>
      </w:r>
      <w:r w:rsidR="00E378BB">
        <w:t xml:space="preserve"> dvaju alkina</w:t>
      </w:r>
      <w:r w:rsidR="00391F2F">
        <w:t>,</w:t>
      </w:r>
      <w:r w:rsidR="00E378BB">
        <w:t xml:space="preserve"> </w:t>
      </w:r>
      <w:r w:rsidR="00391F2F">
        <w:t>pri čemu</w:t>
      </w:r>
      <w:r w:rsidR="00E378BB">
        <w:t xml:space="preserve"> nastaje metalociklopentadien </w:t>
      </w:r>
      <w:r w:rsidR="0085016D" w:rsidRPr="0085016D">
        <w:rPr>
          <w:b/>
          <w:bCs/>
        </w:rPr>
        <w:t>XXVa</w:t>
      </w:r>
      <w:r w:rsidR="0085016D">
        <w:t xml:space="preserve"> </w:t>
      </w:r>
      <w:r w:rsidR="00E378BB">
        <w:t>ili metalociklopentatrien</w:t>
      </w:r>
      <w:r w:rsidR="0085016D">
        <w:t xml:space="preserve"> </w:t>
      </w:r>
      <w:r w:rsidR="0085016D" w:rsidRPr="0085016D">
        <w:rPr>
          <w:b/>
          <w:bCs/>
        </w:rPr>
        <w:t>XXVb</w:t>
      </w:r>
      <w:r w:rsidR="00E378BB">
        <w:t xml:space="preserve">, a </w:t>
      </w:r>
      <w:r w:rsidR="00391F2F">
        <w:t>zatim dolazi</w:t>
      </w:r>
      <w:r w:rsidR="00E378BB">
        <w:t xml:space="preserve"> do insercije nitrila.</w:t>
      </w:r>
    </w:p>
    <w:p w14:paraId="2BB8BE33" w14:textId="59AA2D19" w:rsidR="007978EF" w:rsidRDefault="003F4123" w:rsidP="00406C30">
      <w:pPr>
        <w:spacing w:line="360" w:lineRule="auto"/>
        <w:ind w:firstLine="680"/>
        <w:jc w:val="center"/>
      </w:pPr>
      <w:r>
        <w:object w:dxaOrig="7071" w:dyaOrig="7593" w14:anchorId="0B0A1A0C">
          <v:shape id="_x0000_i1098" type="#_x0000_t75" style="width:352.9pt;height:380.25pt" o:ole="">
            <v:imagedata r:id="rId27" o:title=""/>
          </v:shape>
          <o:OLEObject Type="Embed" ProgID="ChemDraw_x64.Document.6.0" ShapeID="_x0000_i1098" DrawAspect="Content" ObjectID="_1802811347" r:id="rId28"/>
        </w:object>
      </w:r>
    </w:p>
    <w:p w14:paraId="439C5F16" w14:textId="0ACCB5F0" w:rsidR="00E378BB" w:rsidRDefault="00E378BB" w:rsidP="00E378BB">
      <w:pPr>
        <w:jc w:val="center"/>
      </w:pPr>
      <w:r w:rsidRPr="00E378BB">
        <w:rPr>
          <w:b/>
          <w:bCs/>
        </w:rPr>
        <w:t>S</w:t>
      </w:r>
      <w:r w:rsidR="006560EB">
        <w:rPr>
          <w:b/>
          <w:bCs/>
        </w:rPr>
        <w:t>hema 6</w:t>
      </w:r>
      <w:r w:rsidRPr="00E378BB">
        <w:rPr>
          <w:b/>
          <w:bCs/>
        </w:rPr>
        <w:t>.</w:t>
      </w:r>
      <w:r>
        <w:t xml:space="preserve"> Dva moguća reakcijska puta cikloadicije dvaju alkina i nitrila</w:t>
      </w:r>
    </w:p>
    <w:p w14:paraId="3FD63504" w14:textId="77777777" w:rsidR="00E378BB" w:rsidRDefault="00E378BB" w:rsidP="00E378BB"/>
    <w:p w14:paraId="7523EC5F" w14:textId="056E0EF5" w:rsidR="00E378BB" w:rsidRDefault="00E378BB" w:rsidP="00406C30">
      <w:pPr>
        <w:spacing w:line="360" w:lineRule="auto"/>
        <w:jc w:val="both"/>
      </w:pPr>
      <w:r>
        <w:t>Druga mogućnost je put B</w:t>
      </w:r>
      <w:r w:rsidR="0093766B">
        <w:t>,</w:t>
      </w:r>
      <w:r w:rsidR="004D2F40">
        <w:t xml:space="preserve"> gdje najprije dolazi do </w:t>
      </w:r>
      <w:r w:rsidR="002D1309">
        <w:t>oksidativnog spajanja</w:t>
      </w:r>
      <w:r w:rsidR="004D2F40">
        <w:t xml:space="preserve"> alkina i nitrila</w:t>
      </w:r>
      <w:r w:rsidR="0093766B">
        <w:t>,</w:t>
      </w:r>
      <w:r w:rsidR="004D2F40">
        <w:t xml:space="preserve"> pri čemu nastaje azametalociklički spoj</w:t>
      </w:r>
      <w:r w:rsidR="0085016D">
        <w:t xml:space="preserve"> </w:t>
      </w:r>
      <w:r w:rsidR="0085016D" w:rsidRPr="0085016D">
        <w:rPr>
          <w:b/>
          <w:bCs/>
        </w:rPr>
        <w:t>XXVI</w:t>
      </w:r>
      <w:r w:rsidR="004D2F40">
        <w:t xml:space="preserve">, a </w:t>
      </w:r>
      <w:r w:rsidR="0093766B">
        <w:t>zatim</w:t>
      </w:r>
      <w:r w:rsidR="004D2F40">
        <w:t xml:space="preserve"> do insercije drugog alkina.</w:t>
      </w:r>
      <w:r w:rsidR="00406C30">
        <w:t xml:space="preserve"> Važno je napomenuti da je</w:t>
      </w:r>
      <w:r w:rsidR="0093766B">
        <w:t xml:space="preserve"> izolirano</w:t>
      </w:r>
      <w:r w:rsidR="00406C30">
        <w:t xml:space="preserve"> više metalociklopentadienskih kompleksa</w:t>
      </w:r>
      <w:r w:rsidR="0093766B">
        <w:t xml:space="preserve"> </w:t>
      </w:r>
      <w:r w:rsidR="00406C30">
        <w:t>nego azametalociklopentadienskih spojeva.</w:t>
      </w:r>
      <w:r w:rsidR="00806425">
        <w:t xml:space="preserve"> </w:t>
      </w:r>
      <w:r w:rsidR="0093766B">
        <w:t xml:space="preserve">Također, bitno je </w:t>
      </w:r>
      <w:r w:rsidR="00806425">
        <w:t xml:space="preserve">primjetiti </w:t>
      </w:r>
      <w:r w:rsidR="0093766B">
        <w:t>da</w:t>
      </w:r>
      <w:r w:rsidR="00806425">
        <w:t xml:space="preserve"> je kod svih intermedijera</w:t>
      </w:r>
      <w:r w:rsidR="0093766B">
        <w:t xml:space="preserve"> </w:t>
      </w:r>
      <w:r w:rsidR="00806425">
        <w:t xml:space="preserve">azametalociklopentadiena, azametalocikloheptatriena i azametalobiciklo[3.2.0]heptatriena </w:t>
      </w:r>
      <w:r w:rsidR="00806425">
        <w:lastRenderedPageBreak/>
        <w:t xml:space="preserve">dušikov atom pozicioniran u </w:t>
      </w:r>
      <w:r w:rsidR="00806425" w:rsidRPr="00806425">
        <w:rPr>
          <w:i/>
          <w:iCs/>
        </w:rPr>
        <w:t xml:space="preserve">α </w:t>
      </w:r>
      <w:r w:rsidR="00806425">
        <w:t>položaju naspram metala</w:t>
      </w:r>
      <w:r w:rsidR="0093766B">
        <w:t>,</w:t>
      </w:r>
      <w:r w:rsidR="00806425">
        <w:t xml:space="preserve"> što se pripisuje σ-donorskim svojstvima dušikovog</w:t>
      </w:r>
      <w:r w:rsidR="00B97462">
        <w:t xml:space="preserve"> atoma.</w:t>
      </w:r>
      <w:r w:rsidR="00B97462">
        <w:fldChar w:fldCharType="begin"/>
      </w:r>
      <w:r w:rsidR="00B70F1D">
        <w:instrText xml:space="preserve"> ADDIN EN.CITE &lt;EndNote&gt;&lt;Cite&gt;&lt;Author&gt;Dahy&lt;/Author&gt;&lt;Year&gt;2009&lt;/Year&gt;&lt;RecNum&gt;13&lt;/RecNum&gt;&lt;DisplayText&gt;&lt;style face="superscript"&gt;[12]&lt;/style&gt;&lt;/DisplayText&gt;&lt;record&gt;&lt;rec-number&gt;13&lt;/rec-number&gt;&lt;foreign-keys&gt;&lt;key app="EN" db-id="ff9arxr57p2rr8eedx5veaxmv5rp0fwtrsap" timestamp="1740866004"&gt;13&lt;/key&gt;&lt;/foreign-keys&gt;&lt;ref-type name="Journal Article"&gt;17&lt;/ref-type&gt;&lt;contributors&gt;&lt;authors&gt;&lt;author&gt;Dahy, AbdelRahman A&lt;/author&gt;&lt;author&gt;Yamada, Kenta&lt;/author&gt;&lt;author&gt;Koga, Nobuaki&lt;/author&gt;&lt;/authors&gt;&lt;/contributors&gt;&lt;titles&gt;&lt;title&gt;Theoretical study on the reaction mechanism for the formation of 2-methylpyridine cobalt (I) complex from cobaltacyclopentadiene and acetonitrile&lt;/title&gt;&lt;secondary-title&gt;Organometallics&lt;/secondary-title&gt;&lt;/titles&gt;&lt;periodical&gt;&lt;full-title&gt;Organometallics&lt;/full-title&gt;&lt;/periodical&gt;&lt;pages&gt;3636-3649&lt;/pages&gt;&lt;volume&gt;28&lt;/volume&gt;&lt;number&gt;13&lt;/number&gt;&lt;dates&gt;&lt;year&gt;2009&lt;/year&gt;&lt;/dates&gt;&lt;isbn&gt;0276-7333&lt;/isbn&gt;&lt;urls&gt;&lt;/urls&gt;&lt;/record&gt;&lt;/Cite&gt;&lt;/EndNote&gt;</w:instrText>
      </w:r>
      <w:r w:rsidR="00B97462">
        <w:fldChar w:fldCharType="separate"/>
      </w:r>
      <w:r w:rsidR="00B70F1D" w:rsidRPr="00B70F1D">
        <w:rPr>
          <w:noProof/>
          <w:vertAlign w:val="superscript"/>
        </w:rPr>
        <w:t>[12]</w:t>
      </w:r>
      <w:r w:rsidR="00B97462">
        <w:fldChar w:fldCharType="end"/>
      </w:r>
    </w:p>
    <w:p w14:paraId="47092516" w14:textId="77777777" w:rsidR="002610F1" w:rsidRDefault="002610F1" w:rsidP="00406C30">
      <w:pPr>
        <w:spacing w:line="360" w:lineRule="auto"/>
        <w:jc w:val="both"/>
      </w:pPr>
    </w:p>
    <w:p w14:paraId="79AABCA8" w14:textId="2C57CEBB" w:rsidR="002610F1" w:rsidRDefault="002610F1" w:rsidP="0011683D">
      <w:pPr>
        <w:pStyle w:val="OCJENSKIRADOVI3Podpodnaslovpoglavlja"/>
        <w:outlineLvl w:val="2"/>
      </w:pPr>
      <w:bookmarkStart w:id="9" w:name="_Toc192006168"/>
      <w:r>
        <w:t>Kobaltovi kompleksi</w:t>
      </w:r>
      <w:bookmarkEnd w:id="9"/>
    </w:p>
    <w:p w14:paraId="38177A9C" w14:textId="77777777" w:rsidR="002610F1" w:rsidRDefault="002610F1" w:rsidP="002610F1"/>
    <w:p w14:paraId="3C553B8C" w14:textId="3966D510" w:rsidR="002610F1" w:rsidRPr="00447070" w:rsidRDefault="002610F1" w:rsidP="002610F1">
      <w:pPr>
        <w:spacing w:line="360" w:lineRule="auto"/>
        <w:ind w:firstLine="680"/>
        <w:jc w:val="both"/>
      </w:pPr>
      <w:r>
        <w:t xml:space="preserve">Kobaltociklopentadieni su ključni u mehanizmima [2+2+2] ciklotrimerizacije, </w:t>
      </w:r>
      <w:r w:rsidR="00D821A1">
        <w:t>a</w:t>
      </w:r>
      <w:r>
        <w:t xml:space="preserve"> u reakcijama s nitrilima</w:t>
      </w:r>
      <w:r w:rsidR="00D821A1">
        <w:t xml:space="preserve"> </w:t>
      </w:r>
      <w:r>
        <w:t>moguće</w:t>
      </w:r>
      <w:r w:rsidR="00D821A1">
        <w:t xml:space="preserve"> je</w:t>
      </w:r>
      <w:r>
        <w:t xml:space="preserve"> pripraviti piridinske derivate. Ukoliko se koriste asimetrično supstituirani alkini</w:t>
      </w:r>
      <w:r w:rsidR="00D821A1">
        <w:t>,</w:t>
      </w:r>
      <w:r>
        <w:t xml:space="preserve"> nastaje smjesa regioizomera osim</w:t>
      </w:r>
      <w:r w:rsidR="00D821A1">
        <w:t>,</w:t>
      </w:r>
      <w:r>
        <w:t xml:space="preserve"> u posebnim slučajevima kada se regioselektivnost može kontrolirati elektronskom prirodom supstituenata.</w:t>
      </w:r>
      <w:r>
        <w:fldChar w:fldCharType="begin"/>
      </w:r>
      <w:r w:rsidR="00B70F1D">
        <w:instrText xml:space="preserve"> ADDIN EN.CITE &lt;EndNote&gt;&lt;Cite&gt;&lt;Author&gt;Wakatsuki&lt;/Author&gt;&lt;Year&gt;1973&lt;/Year&gt;&lt;RecNum&gt;12&lt;/RecNum&gt;&lt;DisplayText&gt;&lt;style face="superscript"&gt;[13]&lt;/style&gt;&lt;/DisplayText&gt;&lt;record&gt;&lt;rec-number&gt;12&lt;/rec-number&gt;&lt;foreign-keys&gt;&lt;key app="EN" db-id="ff9arxr57p2rr8eedx5veaxmv5rp0fwtrsap" timestamp="1740859059"&gt;12&lt;/key&gt;&lt;/foreign-keys&gt;&lt;ref-type name="Journal Article"&gt;17&lt;/ref-type&gt;&lt;contributors&gt;&lt;authors&gt;&lt;author&gt;Wakatsuki, Yasuo&lt;/author&gt;&lt;author&gt;Yamazaki, Hiroshi&lt;/author&gt;&lt;/authors&gt;&lt;/contributors&gt;&lt;titles&gt;&lt;title&gt;Cobalt-catalyzed synthesis of pyridines from acetylenes and nitriles&lt;/title&gt;&lt;secondary-title&gt;Tetrahedron Letters&lt;/secondary-title&gt;&lt;/titles&gt;&lt;periodical&gt;&lt;full-title&gt;Tetrahedron Letters&lt;/full-title&gt;&lt;/periodical&gt;&lt;pages&gt;3383-3384&lt;/pages&gt;&lt;volume&gt;14&lt;/volume&gt;&lt;number&gt;36&lt;/number&gt;&lt;dates&gt;&lt;year&gt;1973&lt;/year&gt;&lt;/dates&gt;&lt;urls&gt;&lt;/urls&gt;&lt;/record&gt;&lt;/Cite&gt;&lt;/EndNote&gt;</w:instrText>
      </w:r>
      <w:r>
        <w:fldChar w:fldCharType="separate"/>
      </w:r>
      <w:r w:rsidR="00B70F1D" w:rsidRPr="00B70F1D">
        <w:rPr>
          <w:noProof/>
          <w:vertAlign w:val="superscript"/>
        </w:rPr>
        <w:t>[13]</w:t>
      </w:r>
      <w:r>
        <w:fldChar w:fldCharType="end"/>
      </w:r>
      <w:r w:rsidR="00806425">
        <w:t xml:space="preserve"> </w:t>
      </w:r>
      <w:r w:rsidR="00B97462">
        <w:t>Na s</w:t>
      </w:r>
      <w:r w:rsidR="006560EB">
        <w:t>hemi 7</w:t>
      </w:r>
      <w:r w:rsidR="00090CBA">
        <w:t>.</w:t>
      </w:r>
      <w:r w:rsidR="00B97462">
        <w:t xml:space="preserve"> prikazani</w:t>
      </w:r>
      <w:r w:rsidR="00D821A1">
        <w:t xml:space="preserve"> su</w:t>
      </w:r>
      <w:r w:rsidR="00A25420">
        <w:t xml:space="preserve"> kobaltociklopentadienski kompleksi </w:t>
      </w:r>
      <w:r w:rsidR="00A25420" w:rsidRPr="00A25420">
        <w:rPr>
          <w:b/>
          <w:bCs/>
        </w:rPr>
        <w:t>XXVIIIa</w:t>
      </w:r>
      <w:r w:rsidR="00A25420">
        <w:t xml:space="preserve"> i </w:t>
      </w:r>
      <w:r w:rsidR="00A25420" w:rsidRPr="00A25420">
        <w:rPr>
          <w:b/>
          <w:bCs/>
        </w:rPr>
        <w:t>XXVIIIb</w:t>
      </w:r>
      <w:r w:rsidR="00D821A1">
        <w:t>,</w:t>
      </w:r>
      <w:r w:rsidR="00A25420">
        <w:t xml:space="preserve"> za koje </w:t>
      </w:r>
      <w:r w:rsidR="00D821A1">
        <w:t>su</w:t>
      </w:r>
      <w:r w:rsidR="00A25420">
        <w:t xml:space="preserve"> teorijski izračuni</w:t>
      </w:r>
      <w:r w:rsidR="00D821A1">
        <w:t xml:space="preserve"> pokazali da je </w:t>
      </w:r>
      <w:r w:rsidR="00A25420">
        <w:t xml:space="preserve">kompleks </w:t>
      </w:r>
      <w:r w:rsidR="00A25420" w:rsidRPr="00A25420">
        <w:rPr>
          <w:b/>
          <w:bCs/>
        </w:rPr>
        <w:t>XXVIIIa</w:t>
      </w:r>
      <w:r w:rsidR="00A25420">
        <w:t xml:space="preserve"> stabilniji od </w:t>
      </w:r>
      <w:r w:rsidR="00A25420" w:rsidRPr="00A25420">
        <w:rPr>
          <w:b/>
          <w:bCs/>
        </w:rPr>
        <w:t>XXVIIIb</w:t>
      </w:r>
      <w:r w:rsidR="00D821A1" w:rsidRPr="003A4BB6">
        <w:t>,</w:t>
      </w:r>
      <w:r w:rsidR="00447070">
        <w:t xml:space="preserve"> </w:t>
      </w:r>
      <w:r w:rsidR="00D821A1">
        <w:t>budući da</w:t>
      </w:r>
      <w:r w:rsidR="00447070">
        <w:t xml:space="preserve"> je vezani alkin u </w:t>
      </w:r>
      <w:r w:rsidR="00447070" w:rsidRPr="00447070">
        <w:rPr>
          <w:i/>
          <w:iCs/>
        </w:rPr>
        <w:t>β</w:t>
      </w:r>
      <w:r w:rsidR="00A25420">
        <w:t xml:space="preserve"> </w:t>
      </w:r>
      <w:r w:rsidR="00447070">
        <w:t>položaju naspram atoma kobalta. Zaključeno je</w:t>
      </w:r>
      <w:r w:rsidR="00D821A1">
        <w:t xml:space="preserve"> da su</w:t>
      </w:r>
      <w:r w:rsidR="00447070">
        <w:t xml:space="preserve"> elektronska svojstva</w:t>
      </w:r>
      <w:r w:rsidR="00A25420">
        <w:t xml:space="preserve"> SiH</w:t>
      </w:r>
      <w:r w:rsidR="00A25420">
        <w:rPr>
          <w:vertAlign w:val="subscript"/>
        </w:rPr>
        <w:t>3</w:t>
      </w:r>
      <w:r w:rsidR="00A25420">
        <w:t xml:space="preserve"> grupe </w:t>
      </w:r>
      <w:r w:rsidR="00D821A1">
        <w:t xml:space="preserve">ključne za </w:t>
      </w:r>
      <w:r w:rsidR="00447070">
        <w:t>formiranj</w:t>
      </w:r>
      <w:r w:rsidR="00D821A1">
        <w:t>e</w:t>
      </w:r>
      <w:r w:rsidR="00447070">
        <w:t xml:space="preserve"> produkta </w:t>
      </w:r>
      <w:r w:rsidR="00447070" w:rsidRPr="00447070">
        <w:rPr>
          <w:b/>
          <w:bCs/>
        </w:rPr>
        <w:t>XXIXa</w:t>
      </w:r>
      <w:r w:rsidR="00447070">
        <w:t xml:space="preserve">, a kada je prisutan samo atom vodika onda su sterički faktori značajniji. </w:t>
      </w:r>
      <w:r w:rsidR="00D821A1">
        <w:t xml:space="preserve">Budući </w:t>
      </w:r>
      <w:r w:rsidR="00447070">
        <w:t>da je u oba slučaja nastao produkt</w:t>
      </w:r>
      <w:r w:rsidR="00447070" w:rsidRPr="00447070">
        <w:rPr>
          <w:b/>
          <w:bCs/>
        </w:rPr>
        <w:t xml:space="preserve"> XXIXa</w:t>
      </w:r>
      <w:r w:rsidR="00447070">
        <w:t xml:space="preserve">, a </w:t>
      </w:r>
      <w:r w:rsidR="00D821A1">
        <w:t>nije opaženo</w:t>
      </w:r>
      <w:r w:rsidR="00447070">
        <w:t xml:space="preserve"> nastajanje piridinskog produkta </w:t>
      </w:r>
      <w:r w:rsidR="00447070" w:rsidRPr="00447070">
        <w:rPr>
          <w:b/>
          <w:bCs/>
        </w:rPr>
        <w:t>XXIXb</w:t>
      </w:r>
      <w:r w:rsidR="00447070">
        <w:t xml:space="preserve">, zaključeno je </w:t>
      </w:r>
      <w:r w:rsidR="00D821A1">
        <w:t xml:space="preserve">da </w:t>
      </w:r>
      <w:r w:rsidR="00447070">
        <w:t>su elektronski faktori presudni u nastajanju dotičnog produkta.</w:t>
      </w:r>
      <w:r w:rsidR="006C1161">
        <w:fldChar w:fldCharType="begin"/>
      </w:r>
      <w:r w:rsidR="00B70F1D">
        <w:instrText xml:space="preserve"> ADDIN EN.CITE &lt;EndNote&gt;&lt;Cite&gt;&lt;Author&gt;Varela&lt;/Author&gt;&lt;Year&gt;1998&lt;/Year&gt;&lt;RecNum&gt;14&lt;/RecNum&gt;&lt;DisplayText&gt;&lt;style face="superscript"&gt;[14]&lt;/style&gt;&lt;/DisplayText&gt;&lt;record&gt;&lt;rec-number&gt;14&lt;/rec-number&gt;&lt;foreign-keys&gt;&lt;key app="EN" db-id="ff9arxr57p2rr8eedx5veaxmv5rp0fwtrsap" timestamp="1740868914"&gt;14&lt;/key&gt;&lt;/foreign-keys&gt;&lt;ref-type name="Journal Article"&gt;17&lt;/ref-type&gt;&lt;contributors&gt;&lt;authors&gt;&lt;author&gt;Varela, Jesús A&lt;/author&gt;&lt;author&gt;Castedo, Luis&lt;/author&gt;&lt;author&gt;Saá, Carlos&lt;/author&gt;&lt;/authors&gt;&lt;/contributors&gt;&lt;titles&gt;&lt;title&gt;One-Step Synthesis of Symmetrical 3, 3 ‘-Substituted 2, 2 ‘-Bipyridine Ligands by Cobalt (I)-Catalyzed [2+ 2+ 2] Cycloadditions&lt;/title&gt;&lt;secondary-title&gt;Journal of the American Chemical Society&lt;/secondary-title&gt;&lt;/titles&gt;&lt;periodical&gt;&lt;full-title&gt;Journal of the American Chemical Society&lt;/full-title&gt;&lt;/periodical&gt;&lt;pages&gt;12147-12148&lt;/pages&gt;&lt;volume&gt;120&lt;/volume&gt;&lt;number&gt;46&lt;/number&gt;&lt;dates&gt;&lt;year&gt;1998&lt;/year&gt;&lt;/dates&gt;&lt;isbn&gt;0002-7863&lt;/isbn&gt;&lt;urls&gt;&lt;/urls&gt;&lt;/record&gt;&lt;/Cite&gt;&lt;/EndNote&gt;</w:instrText>
      </w:r>
      <w:r w:rsidR="006C1161">
        <w:fldChar w:fldCharType="separate"/>
      </w:r>
      <w:r w:rsidR="00B70F1D" w:rsidRPr="00B70F1D">
        <w:rPr>
          <w:noProof/>
          <w:vertAlign w:val="superscript"/>
        </w:rPr>
        <w:t>[14]</w:t>
      </w:r>
      <w:r w:rsidR="006C1161">
        <w:fldChar w:fldCharType="end"/>
      </w:r>
    </w:p>
    <w:p w14:paraId="3F96E687" w14:textId="77777777" w:rsidR="00A25420" w:rsidRDefault="00A25420" w:rsidP="002610F1">
      <w:pPr>
        <w:spacing w:line="360" w:lineRule="auto"/>
        <w:ind w:firstLine="680"/>
        <w:jc w:val="both"/>
      </w:pPr>
    </w:p>
    <w:p w14:paraId="504534D2" w14:textId="72B1DA1D" w:rsidR="00A25420" w:rsidRDefault="003C77DF" w:rsidP="00A25420">
      <w:pPr>
        <w:spacing w:line="360" w:lineRule="auto"/>
        <w:jc w:val="center"/>
      </w:pPr>
      <w:r>
        <w:object w:dxaOrig="9442" w:dyaOrig="3000" w14:anchorId="0674A677">
          <v:shape id="_x0000_i1034" type="#_x0000_t75" style="width:453.4pt;height:2in" o:ole="">
            <v:imagedata r:id="rId29" o:title=""/>
          </v:shape>
          <o:OLEObject Type="Embed" ProgID="ChemDraw_x64.Document.6.0" ShapeID="_x0000_i1034" DrawAspect="Content" ObjectID="_1802811348" r:id="rId30"/>
        </w:object>
      </w:r>
    </w:p>
    <w:p w14:paraId="235EF2AE" w14:textId="7D3418F7" w:rsidR="00A25420" w:rsidRDefault="00090CBA" w:rsidP="00090CBA">
      <w:pPr>
        <w:spacing w:line="360" w:lineRule="auto"/>
        <w:ind w:firstLine="680"/>
        <w:jc w:val="center"/>
      </w:pPr>
      <w:r w:rsidRPr="00090CBA">
        <w:rPr>
          <w:b/>
          <w:bCs/>
        </w:rPr>
        <w:t>S</w:t>
      </w:r>
      <w:r w:rsidR="006560EB">
        <w:rPr>
          <w:b/>
          <w:bCs/>
        </w:rPr>
        <w:t>hema 7</w:t>
      </w:r>
      <w:r w:rsidRPr="00090CBA">
        <w:rPr>
          <w:b/>
          <w:bCs/>
        </w:rPr>
        <w:t>.</w:t>
      </w:r>
      <w:r>
        <w:t xml:space="preserve"> Utjecaj supstituenata na regioselektivnost reakcije</w:t>
      </w:r>
    </w:p>
    <w:p w14:paraId="7AC55EB8" w14:textId="77777777" w:rsidR="002610F1" w:rsidRPr="002610F1" w:rsidRDefault="002610F1" w:rsidP="002610F1">
      <w:pPr>
        <w:spacing w:line="360" w:lineRule="auto"/>
        <w:ind w:firstLine="680"/>
        <w:jc w:val="both"/>
      </w:pPr>
    </w:p>
    <w:p w14:paraId="1E14064D" w14:textId="77777777" w:rsidR="00406C30" w:rsidRDefault="00406C30" w:rsidP="00406C30">
      <w:pPr>
        <w:spacing w:line="360" w:lineRule="auto"/>
        <w:jc w:val="both"/>
      </w:pPr>
    </w:p>
    <w:p w14:paraId="1233BC89" w14:textId="77777777" w:rsidR="00E378BB" w:rsidRDefault="00E378BB" w:rsidP="004D2F40">
      <w:pPr>
        <w:spacing w:line="360" w:lineRule="auto"/>
      </w:pPr>
    </w:p>
    <w:p w14:paraId="78266F08" w14:textId="4DC6782E" w:rsidR="00243263" w:rsidRDefault="005C24A9" w:rsidP="005C24A9">
      <w:pPr>
        <w:spacing w:line="360" w:lineRule="auto"/>
        <w:jc w:val="both"/>
      </w:pPr>
      <w:r>
        <w:tab/>
        <w:t>Posljednjih nekoliko godina</w:t>
      </w:r>
      <w:r w:rsidR="00C74D1E">
        <w:t>,</w:t>
      </w:r>
      <w:r>
        <w:t xml:space="preserve"> razvojem računalnih metoda</w:t>
      </w:r>
      <w:r w:rsidR="00C74D1E">
        <w:t xml:space="preserve">, </w:t>
      </w:r>
      <w:r>
        <w:t>fokus</w:t>
      </w:r>
      <w:r w:rsidR="00C74D1E">
        <w:t xml:space="preserve"> se</w:t>
      </w:r>
      <w:r>
        <w:t xml:space="preserve"> prebacio na proučavanje mehanizama. Mno</w:t>
      </w:r>
      <w:r w:rsidR="00C74D1E">
        <w:t>ge istraživačke</w:t>
      </w:r>
      <w:r>
        <w:t xml:space="preserve"> grup</w:t>
      </w:r>
      <w:r w:rsidR="00C74D1E">
        <w:t>e ispitivale su odvija</w:t>
      </w:r>
      <w:r>
        <w:t xml:space="preserve"> li se adicija nitrila na kobaltociklopentadien</w:t>
      </w:r>
      <w:r w:rsidR="00C74D1E">
        <w:t xml:space="preserve"> </w:t>
      </w:r>
      <w:r>
        <w:t>insercijom ili intramolekulskom [4+2] cikloadicijom.</w:t>
      </w:r>
      <w:r w:rsidR="00C7080B">
        <w:t xml:space="preserve"> Nekim </w:t>
      </w:r>
      <w:r w:rsidR="00C7080B">
        <w:lastRenderedPageBreak/>
        <w:t>istraživanjima utvrđeno</w:t>
      </w:r>
      <w:r w:rsidR="00C74D1E">
        <w:t xml:space="preserve"> je</w:t>
      </w:r>
      <w:r w:rsidR="00C7080B">
        <w:t xml:space="preserve"> da elektronima bogati nitrili prate [4+2] mehanizam, dok elektronima siromašni nitrili prate insercijski mehanizam</w:t>
      </w:r>
      <w:r w:rsidR="00243263">
        <w:t xml:space="preserve"> (S</w:t>
      </w:r>
      <w:r w:rsidR="006560EB">
        <w:t>hema 8</w:t>
      </w:r>
      <w:r w:rsidR="00243263">
        <w:t>)</w:t>
      </w:r>
      <w:r w:rsidR="00243263">
        <w:fldChar w:fldCharType="begin"/>
      </w:r>
      <w:r w:rsidR="00B70F1D">
        <w:instrText xml:space="preserve"> ADDIN EN.CITE &lt;EndNote&gt;&lt;Cite&gt;&lt;Author&gt;Roglans i Ribas&lt;/Author&gt;&lt;Year&gt;2020&lt;/Year&gt;&lt;RecNum&gt;15&lt;/RecNum&gt;&lt;DisplayText&gt;&lt;style face="superscript"&gt;[15]&lt;/style&gt;&lt;/DisplayText&gt;&lt;record&gt;&lt;rec-number&gt;15&lt;/rec-number&gt;&lt;foreign-keys&gt;&lt;key app="EN" db-id="ff9arxr57p2rr8eedx5veaxmv5rp0fwtrsap" timestamp="1740917392"&gt;15&lt;/key&gt;&lt;/foreign-keys&gt;&lt;ref-type name="Journal Article"&gt;17&lt;/ref-type&gt;&lt;contributors&gt;&lt;authors&gt;&lt;author&gt;Roglans i Ribas, Anna&lt;/author&gt;&lt;author&gt;Pla i Quintana, Anna&lt;/author&gt;&lt;author&gt;Solà i Puig, Miquel&lt;/author&gt;&lt;/authors&gt;&lt;/contributors&gt;&lt;titles&gt;&lt;title&gt;Mechanistic Studies of Transition-Metal-Catalyzed [2+ 2+ 2] Cycloaddition Reactions&lt;/title&gt;&lt;secondary-title&gt;© Chemical Reviews, 2020, vol. 121, núm. 3, p. 1894-1979&lt;/secondary-title&gt;&lt;/titles&gt;&lt;periodical&gt;&lt;full-title&gt;© Chemical Reviews, 2020, vol. 121, núm. 3, p. 1894-1979&lt;/full-title&gt;&lt;/periodical&gt;&lt;dates&gt;&lt;year&gt;2020&lt;/year&gt;&lt;/dates&gt;&lt;isbn&gt;0009-2665&lt;/isbn&gt;&lt;urls&gt;&lt;/urls&gt;&lt;/record&gt;&lt;/Cite&gt;&lt;/EndNote&gt;</w:instrText>
      </w:r>
      <w:r w:rsidR="00243263">
        <w:fldChar w:fldCharType="separate"/>
      </w:r>
      <w:r w:rsidR="00B70F1D" w:rsidRPr="00B70F1D">
        <w:rPr>
          <w:noProof/>
          <w:vertAlign w:val="superscript"/>
        </w:rPr>
        <w:t>[15]</w:t>
      </w:r>
      <w:r w:rsidR="00243263">
        <w:fldChar w:fldCharType="end"/>
      </w:r>
    </w:p>
    <w:p w14:paraId="674EBEE4" w14:textId="77777777" w:rsidR="00243263" w:rsidRDefault="00243263" w:rsidP="005C24A9">
      <w:pPr>
        <w:spacing w:line="360" w:lineRule="auto"/>
        <w:jc w:val="both"/>
      </w:pPr>
    </w:p>
    <w:p w14:paraId="773C902B" w14:textId="2447611D" w:rsidR="00243263" w:rsidRDefault="00243263" w:rsidP="00243263">
      <w:pPr>
        <w:spacing w:line="360" w:lineRule="auto"/>
        <w:jc w:val="center"/>
      </w:pPr>
      <w:r>
        <w:object w:dxaOrig="5808" w:dyaOrig="4471" w14:anchorId="31AF11B7">
          <v:shape id="_x0000_i1035" type="#_x0000_t75" style="width:290.25pt;height:223.9pt" o:ole="">
            <v:imagedata r:id="rId31" o:title=""/>
          </v:shape>
          <o:OLEObject Type="Embed" ProgID="ChemDraw_x64.Document.6.0" ShapeID="_x0000_i1035" DrawAspect="Content" ObjectID="_1802811349" r:id="rId32"/>
        </w:object>
      </w:r>
    </w:p>
    <w:p w14:paraId="12D4875F" w14:textId="23047B85" w:rsidR="00243263" w:rsidRDefault="00243263" w:rsidP="00243263">
      <w:pPr>
        <w:spacing w:line="360" w:lineRule="auto"/>
        <w:jc w:val="center"/>
      </w:pPr>
      <w:r w:rsidRPr="00243263">
        <w:rPr>
          <w:b/>
          <w:bCs/>
        </w:rPr>
        <w:t>S</w:t>
      </w:r>
      <w:r w:rsidR="006560EB">
        <w:rPr>
          <w:b/>
          <w:bCs/>
        </w:rPr>
        <w:t>hema 8</w:t>
      </w:r>
      <w:r w:rsidRPr="00243263">
        <w:rPr>
          <w:b/>
          <w:bCs/>
        </w:rPr>
        <w:t>.</w:t>
      </w:r>
      <w:r>
        <w:t xml:space="preserve"> Usporedba intermedijera nastalih [4+2] cikloadicijom ili insercijom različito supstituiranih nitrila</w:t>
      </w:r>
    </w:p>
    <w:p w14:paraId="45F9CC7A" w14:textId="77777777" w:rsidR="00243263" w:rsidRDefault="00243263" w:rsidP="005C24A9">
      <w:pPr>
        <w:spacing w:line="360" w:lineRule="auto"/>
        <w:jc w:val="both"/>
      </w:pPr>
    </w:p>
    <w:p w14:paraId="5C6233B6" w14:textId="51FD5E0B" w:rsidR="00AA7E7B" w:rsidRPr="00AA7E7B" w:rsidRDefault="00C7080B" w:rsidP="005C24A9">
      <w:pPr>
        <w:spacing w:line="360" w:lineRule="auto"/>
        <w:jc w:val="both"/>
      </w:pPr>
      <w:r>
        <w:t>U drugim istraživanjima pokazano</w:t>
      </w:r>
      <w:r w:rsidR="00AF69DC">
        <w:t xml:space="preserve"> je</w:t>
      </w:r>
      <w:r>
        <w:t xml:space="preserve"> da</w:t>
      </w:r>
      <w:r w:rsidR="00AF69DC">
        <w:t>,</w:t>
      </w:r>
      <w:r>
        <w:t xml:space="preserve"> osim elektronsk</w:t>
      </w:r>
      <w:r w:rsidR="00AF69DC">
        <w:t>e</w:t>
      </w:r>
      <w:r>
        <w:t xml:space="preserve"> prirod</w:t>
      </w:r>
      <w:r w:rsidR="00AF69DC">
        <w:t>e</w:t>
      </w:r>
      <w:r>
        <w:t xml:space="preserve"> nitrila, </w:t>
      </w:r>
      <w:r w:rsidR="00AF69DC">
        <w:t xml:space="preserve">važnu ulogu ima i </w:t>
      </w:r>
      <w:r>
        <w:t>elektronska priroda kobalotciklopentadiena</w:t>
      </w:r>
      <w:r w:rsidR="00AF69DC">
        <w:t>,</w:t>
      </w:r>
      <w:r>
        <w:t xml:space="preserve"> ovisno o supstituentima koje sadrži</w:t>
      </w:r>
      <w:r w:rsidR="00AA7E7B">
        <w:t xml:space="preserve"> (S</w:t>
      </w:r>
      <w:r w:rsidR="006560EB">
        <w:t>hema 9</w:t>
      </w:r>
      <w:r w:rsidR="00AA7E7B">
        <w:t>).</w:t>
      </w:r>
      <w:r w:rsidR="007C528B">
        <w:fldChar w:fldCharType="begin"/>
      </w:r>
      <w:r w:rsidR="00B70F1D">
        <w:instrText xml:space="preserve"> ADDIN EN.CITE &lt;EndNote&gt;&lt;Cite&gt;&lt;Author&gt;Garcia&lt;/Author&gt;&lt;Year&gt;2012&lt;/Year&gt;&lt;RecNum&gt;16&lt;/RecNum&gt;&lt;DisplayText&gt;&lt;style face="superscript"&gt;[16]&lt;/style&gt;&lt;/DisplayText&gt;&lt;record&gt;&lt;rec-number&gt;16&lt;/rec-number&gt;&lt;foreign-keys&gt;&lt;key app="EN" db-id="ff9arxr57p2rr8eedx5veaxmv5rp0fwtrsap" timestamp="1740921553"&gt;16&lt;/key&gt;&lt;/foreign-keys&gt;&lt;ref-type name="Journal Article"&gt;17&lt;/ref-type&gt;&lt;contributors&gt;&lt;authors&gt;&lt;author&gt;Garcia, Pierre&lt;/author&gt;&lt;author&gt;Evanno, Yannick&lt;/author&gt;&lt;author&gt;George, Pascal&lt;/author&gt;&lt;author&gt;Sevrin, Mireille&lt;/author&gt;&lt;author&gt;Ricci, Gino&lt;/author&gt;&lt;author&gt;Malacria, Max&lt;/author&gt;&lt;author&gt;Aubert, Corinne&lt;/author&gt;&lt;author&gt;Gandon, Vincent&lt;/author&gt;&lt;/authors&gt;&lt;/contributors&gt;&lt;titles&gt;&lt;title&gt;Synthesis of Aminopyridines and Aminopyridones by Cobalt‐Catalyzed [2+ 2+ 2] Cycloadditions Involving Yne‐Ynamides: Scope, Limitations, and Mechanistic Insights&lt;/title&gt;&lt;secondary-title&gt;Chemistry–A European Journal&lt;/secondary-title&gt;&lt;/titles&gt;&lt;periodical&gt;&lt;full-title&gt;Chemistry–A European Journal&lt;/full-title&gt;&lt;/periodical&gt;&lt;pages&gt;4337-4344&lt;/pages&gt;&lt;volume&gt;18&lt;/volume&gt;&lt;number&gt;14&lt;/number&gt;&lt;dates&gt;&lt;year&gt;2012&lt;/year&gt;&lt;/dates&gt;&lt;isbn&gt;0947-6539&lt;/isbn&gt;&lt;urls&gt;&lt;/urls&gt;&lt;/record&gt;&lt;/Cite&gt;&lt;/EndNote&gt;</w:instrText>
      </w:r>
      <w:r w:rsidR="007C528B">
        <w:fldChar w:fldCharType="separate"/>
      </w:r>
      <w:r w:rsidR="00B70F1D" w:rsidRPr="00B70F1D">
        <w:rPr>
          <w:noProof/>
          <w:vertAlign w:val="superscript"/>
        </w:rPr>
        <w:t>[16]</w:t>
      </w:r>
      <w:r w:rsidR="007C528B">
        <w:fldChar w:fldCharType="end"/>
      </w:r>
      <w:r w:rsidR="00AA7E7B">
        <w:t xml:space="preserve"> </w:t>
      </w:r>
      <w:r w:rsidR="00AA7E7B" w:rsidRPr="00AA7E7B">
        <w:t>Primjerice</w:t>
      </w:r>
      <w:r w:rsidR="00AF69DC">
        <w:t>,</w:t>
      </w:r>
      <w:r w:rsidR="00AA7E7B" w:rsidRPr="00AA7E7B">
        <w:t xml:space="preserve"> </w:t>
      </w:r>
      <w:r w:rsidR="00AA7E7B">
        <w:t xml:space="preserve">intermedijer </w:t>
      </w:r>
      <w:r w:rsidR="00AA7E7B" w:rsidRPr="00AA7E7B">
        <w:rPr>
          <w:b/>
          <w:bCs/>
        </w:rPr>
        <w:t>XXXII</w:t>
      </w:r>
      <w:r w:rsidR="00AA7E7B">
        <w:t xml:space="preserve"> ima vodikov atom vezan na dušikov atom</w:t>
      </w:r>
      <w:r w:rsidR="00AF69DC">
        <w:t xml:space="preserve"> </w:t>
      </w:r>
      <w:r w:rsidR="00AA7E7B">
        <w:t>te</w:t>
      </w:r>
      <w:r w:rsidR="00AF69DC">
        <w:t>,</w:t>
      </w:r>
      <w:r w:rsidR="00AA7E7B">
        <w:t xml:space="preserve"> preko </w:t>
      </w:r>
      <w:r w:rsidR="00AA7E7B" w:rsidRPr="00AA7E7B">
        <w:rPr>
          <w:b/>
          <w:bCs/>
        </w:rPr>
        <w:t>XXXIII</w:t>
      </w:r>
      <w:r w:rsidR="00AA7E7B">
        <w:t xml:space="preserve"> intermedijera</w:t>
      </w:r>
      <w:r w:rsidR="00AF69DC">
        <w:t>,</w:t>
      </w:r>
      <w:r w:rsidR="00AA7E7B">
        <w:t xml:space="preserve"> [4+2] cikloadicijom nastaje 3-aminopiridinski intermedijer </w:t>
      </w:r>
      <w:r w:rsidR="00AA7E7B" w:rsidRPr="00AA7E7B">
        <w:rPr>
          <w:b/>
          <w:bCs/>
        </w:rPr>
        <w:t>XXXIV</w:t>
      </w:r>
      <w:r w:rsidR="00AA7E7B" w:rsidRPr="00AA7E7B">
        <w:t>.</w:t>
      </w:r>
      <w:r w:rsidR="00AA7E7B">
        <w:t xml:space="preserve"> </w:t>
      </w:r>
      <w:r w:rsidR="00AF69DC">
        <w:t>S druge strane, i</w:t>
      </w:r>
      <w:r w:rsidR="00AA7E7B">
        <w:t xml:space="preserve">ntermedijer </w:t>
      </w:r>
      <w:r w:rsidR="00AA7E7B" w:rsidRPr="00AA7E7B">
        <w:rPr>
          <w:b/>
          <w:bCs/>
        </w:rPr>
        <w:t>XXXV</w:t>
      </w:r>
      <w:r w:rsidR="00AA7E7B">
        <w:t xml:space="preserve"> sadrži benzensulfonamidnu skupinu na dušikovom atomu</w:t>
      </w:r>
      <w:r w:rsidR="00AF69DC">
        <w:t>,</w:t>
      </w:r>
      <w:r w:rsidR="00AA7E7B">
        <w:t xml:space="preserve"> </w:t>
      </w:r>
      <w:r w:rsidR="00AF69DC">
        <w:t xml:space="preserve">što </w:t>
      </w:r>
      <w:r w:rsidR="00AA7E7B">
        <w:t>do</w:t>
      </w:r>
      <w:r w:rsidR="00AF69DC">
        <w:t>vodi do</w:t>
      </w:r>
      <w:r w:rsidR="00AA7E7B">
        <w:t xml:space="preserve"> insercije</w:t>
      </w:r>
      <w:r w:rsidR="00AF69DC">
        <w:t>,</w:t>
      </w:r>
      <w:r w:rsidR="00AA7E7B">
        <w:t xml:space="preserve"> </w:t>
      </w:r>
      <w:r w:rsidR="00AF69DC">
        <w:t xml:space="preserve">pri čemu </w:t>
      </w:r>
      <w:r w:rsidR="00AA7E7B">
        <w:t xml:space="preserve">preko intermedijera </w:t>
      </w:r>
      <w:r w:rsidR="00AA7E7B" w:rsidRPr="00AA7E7B">
        <w:rPr>
          <w:b/>
          <w:bCs/>
        </w:rPr>
        <w:t>XXXVI</w:t>
      </w:r>
      <w:r w:rsidR="00AA7E7B">
        <w:t xml:space="preserve"> nastaje 4-aminopiridinski intermedijer </w:t>
      </w:r>
      <w:r w:rsidR="00AA7E7B" w:rsidRPr="00AA7E7B">
        <w:rPr>
          <w:b/>
          <w:bCs/>
        </w:rPr>
        <w:t>XXXVII</w:t>
      </w:r>
      <w:r w:rsidR="00AA7E7B">
        <w:t>.</w:t>
      </w:r>
    </w:p>
    <w:p w14:paraId="1258123F" w14:textId="77777777" w:rsidR="00AA7E7B" w:rsidRDefault="00AA7E7B" w:rsidP="005C24A9">
      <w:pPr>
        <w:spacing w:line="360" w:lineRule="auto"/>
        <w:jc w:val="both"/>
      </w:pPr>
    </w:p>
    <w:p w14:paraId="0DE031C9" w14:textId="52024B14" w:rsidR="00AA7E7B" w:rsidRDefault="00AA7E7B" w:rsidP="005C24A9">
      <w:pPr>
        <w:spacing w:line="360" w:lineRule="auto"/>
        <w:jc w:val="both"/>
      </w:pPr>
      <w:r>
        <w:object w:dxaOrig="8777" w:dyaOrig="3588" w14:anchorId="407E8D5F">
          <v:shape id="_x0000_i1036" type="#_x0000_t75" style="width:438.4pt;height:178.9pt" o:ole="">
            <v:imagedata r:id="rId33" o:title=""/>
          </v:shape>
          <o:OLEObject Type="Embed" ProgID="ChemDraw_x64.Document.6.0" ShapeID="_x0000_i1036" DrawAspect="Content" ObjectID="_1802811350" r:id="rId34"/>
        </w:object>
      </w:r>
    </w:p>
    <w:p w14:paraId="077F1B20" w14:textId="77777777" w:rsidR="00AA7E7B" w:rsidRDefault="00AA7E7B" w:rsidP="00AA7E7B">
      <w:pPr>
        <w:tabs>
          <w:tab w:val="left" w:pos="3510"/>
        </w:tabs>
        <w:spacing w:line="360" w:lineRule="auto"/>
        <w:jc w:val="center"/>
      </w:pPr>
    </w:p>
    <w:p w14:paraId="3AEF5805" w14:textId="7BAB6954" w:rsidR="00AA7E7B" w:rsidRDefault="00AA7E7B" w:rsidP="00AA7E7B">
      <w:pPr>
        <w:tabs>
          <w:tab w:val="left" w:pos="3510"/>
        </w:tabs>
        <w:spacing w:line="360" w:lineRule="auto"/>
        <w:jc w:val="center"/>
      </w:pPr>
      <w:r w:rsidRPr="00AA7E7B">
        <w:rPr>
          <w:b/>
          <w:bCs/>
        </w:rPr>
        <w:t>S</w:t>
      </w:r>
      <w:r w:rsidR="006560EB">
        <w:rPr>
          <w:b/>
          <w:bCs/>
        </w:rPr>
        <w:t>hema 9</w:t>
      </w:r>
      <w:r w:rsidRPr="00AA7E7B">
        <w:rPr>
          <w:b/>
          <w:bCs/>
        </w:rPr>
        <w:t>.</w:t>
      </w:r>
      <w:r>
        <w:t xml:space="preserve"> Mehanizmi nastajanja 3-aminopiridinskog intermedijera [4+2] cikloadicijom i 4-aminopiridinskog intermedijera insercijom</w:t>
      </w:r>
    </w:p>
    <w:p w14:paraId="152AF9DB" w14:textId="6FB1FC80" w:rsidR="00AA7E7B" w:rsidRDefault="00AA7E7B" w:rsidP="0011683D">
      <w:pPr>
        <w:pStyle w:val="Subtitle"/>
      </w:pPr>
    </w:p>
    <w:p w14:paraId="5ADF88D7" w14:textId="67F68C39" w:rsidR="00AA7E7B" w:rsidRDefault="0011683D" w:rsidP="00400090">
      <w:pPr>
        <w:pStyle w:val="OCJENSKIRADOVI3Podpodnaslovpoglavlja"/>
        <w:outlineLvl w:val="2"/>
      </w:pPr>
      <w:r>
        <w:t xml:space="preserve"> </w:t>
      </w:r>
      <w:bookmarkStart w:id="10" w:name="_Toc192006169"/>
      <w:r w:rsidR="00983382">
        <w:t>Rodijevi kompleksi</w:t>
      </w:r>
      <w:bookmarkEnd w:id="10"/>
    </w:p>
    <w:p w14:paraId="03425320" w14:textId="77777777" w:rsidR="00AA7E7B" w:rsidRDefault="00AA7E7B" w:rsidP="005C24A9">
      <w:pPr>
        <w:spacing w:line="360" w:lineRule="auto"/>
        <w:jc w:val="both"/>
      </w:pPr>
    </w:p>
    <w:p w14:paraId="7D12FFF1" w14:textId="36814A63" w:rsidR="00AA7E7B" w:rsidRDefault="0011683D" w:rsidP="0011683D">
      <w:pPr>
        <w:spacing w:line="360" w:lineRule="auto"/>
        <w:ind w:firstLine="680"/>
        <w:jc w:val="both"/>
      </w:pPr>
      <w:r>
        <w:t>Intermolekulska [2+2+2] cikloadicija dvaju alkina s nitrilima</w:t>
      </w:r>
      <w:r w:rsidR="007C2932">
        <w:t>,</w:t>
      </w:r>
      <w:r>
        <w:t xml:space="preserve"> katalizirana kompleksima rodija</w:t>
      </w:r>
      <w:r w:rsidR="007C2932">
        <w:t>,</w:t>
      </w:r>
      <w:r>
        <w:t xml:space="preserve"> uglavnom</w:t>
      </w:r>
      <w:r w:rsidR="007C2932">
        <w:t xml:space="preserve"> se</w:t>
      </w:r>
      <w:r>
        <w:t xml:space="preserve"> proučavala računalnim metodama. U slučajevima kada se koristi Wilkinsonov kompleks [RhCl(PH</w:t>
      </w:r>
      <w:r>
        <w:rPr>
          <w:vertAlign w:val="subscript"/>
        </w:rPr>
        <w:t>3</w:t>
      </w:r>
      <w:r>
        <w:t>)</w:t>
      </w:r>
      <w:r>
        <w:rPr>
          <w:vertAlign w:val="subscript"/>
        </w:rPr>
        <w:t>3</w:t>
      </w:r>
      <w:r>
        <w:t xml:space="preserve">] i kada nastane rodaciklopentadienski kompleks, </w:t>
      </w:r>
      <w:r w:rsidR="007C2932">
        <w:t>moguća su dva reakcijska puta</w:t>
      </w:r>
      <w:r>
        <w:t>.</w:t>
      </w:r>
      <w:r w:rsidR="007C2932">
        <w:t xml:space="preserve"> Prvi put uključuje inserciju nitrila, pri čemu preko</w:t>
      </w:r>
      <w:r>
        <w:t xml:space="preserve"> </w:t>
      </w:r>
      <w:r w:rsidR="00B37760">
        <w:t>rodacikloheptatrienskog kompleksa reduktivnom eliminacijom nastaje piridinski kompleks. S druge strane</w:t>
      </w:r>
      <w:r w:rsidR="007C2932">
        <w:t>,</w:t>
      </w:r>
      <w:r w:rsidR="00B37760">
        <w:t xml:space="preserve"> može doći do insercije alkina</w:t>
      </w:r>
      <w:r w:rsidR="007C2932">
        <w:t>, što dovodi do nastanka</w:t>
      </w:r>
      <w:r w:rsidR="00B37760">
        <w:t xml:space="preserve"> </w:t>
      </w:r>
      <w:r w:rsidR="007C2932">
        <w:t xml:space="preserve">odgovarajućeg </w:t>
      </w:r>
      <w:r w:rsidR="00B37760">
        <w:t>benzensk</w:t>
      </w:r>
      <w:r w:rsidR="007C2932">
        <w:t>og</w:t>
      </w:r>
      <w:r w:rsidR="00B37760">
        <w:t xml:space="preserve"> derivat</w:t>
      </w:r>
      <w:r w:rsidR="007C2932">
        <w:t>a</w:t>
      </w:r>
      <w:r w:rsidR="00B37760">
        <w:t xml:space="preserve">. Pokazalo se </w:t>
      </w:r>
      <w:r w:rsidR="007C2932">
        <w:t>da</w:t>
      </w:r>
      <w:r w:rsidR="00B37760">
        <w:t xml:space="preserve"> je insercija alkina energetski povoljnija</w:t>
      </w:r>
      <w:r w:rsidR="007C2932">
        <w:t>,</w:t>
      </w:r>
      <w:r w:rsidR="00B37760">
        <w:t xml:space="preserve"> </w:t>
      </w:r>
      <w:r w:rsidR="007C2932">
        <w:t>što povećava</w:t>
      </w:r>
      <w:r w:rsidR="00B37760">
        <w:t xml:space="preserve"> vjerojatnost nastajanja benzenskog derivata</w:t>
      </w:r>
      <w:r w:rsidR="007C2932">
        <w:t>. P</w:t>
      </w:r>
      <w:r w:rsidR="00B37760">
        <w:t xml:space="preserve">iridinski derivat </w:t>
      </w:r>
      <w:r w:rsidR="007C2E4B">
        <w:t>nastaje</w:t>
      </w:r>
      <w:r w:rsidR="00B37760">
        <w:t xml:space="preserve"> samo kada je odgovarajući nitril dodan u suvišku. </w:t>
      </w:r>
      <w:r w:rsidR="007C2E4B">
        <w:t>Međutim, ako</w:t>
      </w:r>
      <w:r w:rsidR="00B37760">
        <w:t xml:space="preserve"> se koriste nitrili s</w:t>
      </w:r>
      <w:r w:rsidR="007C2E4B">
        <w:t xml:space="preserve"> </w:t>
      </w:r>
      <w:r w:rsidR="00B37760">
        <w:t>elektron</w:t>
      </w:r>
      <w:r w:rsidR="007C2E4B">
        <w:t>-</w:t>
      </w:r>
      <w:r w:rsidR="00B37760">
        <w:t>odvlačećim skupinama</w:t>
      </w:r>
      <w:r w:rsidR="007C2E4B">
        <w:t xml:space="preserve">, tada se </w:t>
      </w:r>
      <w:r w:rsidR="00B37760">
        <w:t>ova pojava ne opaža</w:t>
      </w:r>
      <w:r w:rsidR="007C2E4B">
        <w:t>,</w:t>
      </w:r>
      <w:r w:rsidR="00B37760">
        <w:t xml:space="preserve"> već nastaje </w:t>
      </w:r>
      <w:r w:rsidR="007C2E4B">
        <w:t xml:space="preserve">veća količina </w:t>
      </w:r>
      <w:r w:rsidR="00B37760">
        <w:t>piridinskog produkta.</w:t>
      </w:r>
      <w:r w:rsidR="00514FD3">
        <w:fldChar w:fldCharType="begin"/>
      </w:r>
      <w:r w:rsidR="00B70F1D">
        <w:instrText xml:space="preserve"> ADDIN EN.CITE &lt;EndNote&gt;&lt;Cite&gt;&lt;Author&gt;Torres&lt;/Author&gt;&lt;Year&gt;2014&lt;/Year&gt;&lt;RecNum&gt;17&lt;/RecNum&gt;&lt;DisplayText&gt;&lt;style face="superscript"&gt;[17]&lt;/style&gt;&lt;/DisplayText&gt;&lt;record&gt;&lt;rec-number&gt;17&lt;/rec-number&gt;&lt;foreign-keys&gt;&lt;key app="EN" db-id="ff9arxr57p2rr8eedx5veaxmv5rp0fwtrsap" timestamp="1740941367"&gt;17&lt;/key&gt;&lt;/foreign-keys&gt;&lt;ref-type name="Journal Article"&gt;17&lt;/ref-type&gt;&lt;contributors&gt;&lt;authors&gt;&lt;author&gt;Torres, Oscar&lt;/author&gt;&lt;author&gt;Roglans, Anna&lt;/author&gt;&lt;author&gt;Pla-Quintana, Anna&lt;/author&gt;&lt;author&gt;Luis, Josep M&lt;/author&gt;&lt;author&gt;Sola, Miquel&lt;/author&gt;&lt;/authors&gt;&lt;/contributors&gt;&lt;titles&gt;&lt;title&gt;Computational insight into Wilkinson&amp;apos;s complex catalyzed [2+ 2+ 2] cycloaddition mechanism leading to pyridine formation&lt;/title&gt;&lt;secondary-title&gt;Journal of Organometallic Chemistry&lt;/secondary-title&gt;&lt;/titles&gt;&lt;periodical&gt;&lt;full-title&gt;Journal of Organometallic Chemistry&lt;/full-title&gt;&lt;/periodical&gt;&lt;pages&gt;15-22&lt;/pages&gt;&lt;volume&gt;768&lt;/volume&gt;&lt;dates&gt;&lt;year&gt;2014&lt;/year&gt;&lt;/dates&gt;&lt;isbn&gt;0022-328X&lt;/isbn&gt;&lt;urls&gt;&lt;/urls&gt;&lt;/record&gt;&lt;/Cite&gt;&lt;/EndNote&gt;</w:instrText>
      </w:r>
      <w:r w:rsidR="00514FD3">
        <w:fldChar w:fldCharType="separate"/>
      </w:r>
      <w:r w:rsidR="00B70F1D" w:rsidRPr="00B70F1D">
        <w:rPr>
          <w:noProof/>
          <w:vertAlign w:val="superscript"/>
        </w:rPr>
        <w:t>[17]</w:t>
      </w:r>
      <w:r w:rsidR="00514FD3">
        <w:fldChar w:fldCharType="end"/>
      </w:r>
    </w:p>
    <w:p w14:paraId="53257429" w14:textId="77777777" w:rsidR="00062F13" w:rsidRDefault="00062F13" w:rsidP="0011683D">
      <w:pPr>
        <w:spacing w:line="360" w:lineRule="auto"/>
        <w:ind w:firstLine="680"/>
        <w:jc w:val="both"/>
      </w:pPr>
    </w:p>
    <w:p w14:paraId="3F564661" w14:textId="67A33B33" w:rsidR="00062F13" w:rsidRDefault="00062F13" w:rsidP="00062F13">
      <w:pPr>
        <w:pStyle w:val="OCJENSKIRADOVI2Podnaslovpoglavlja"/>
      </w:pPr>
      <w:bookmarkStart w:id="11" w:name="_Toc192006170"/>
      <w:r>
        <w:t>[2+2+2] ciklotrimerizacija dva alkina i alkena</w:t>
      </w:r>
      <w:bookmarkEnd w:id="11"/>
    </w:p>
    <w:p w14:paraId="40E8662D" w14:textId="77777777" w:rsidR="00062F13" w:rsidRDefault="00062F13" w:rsidP="0011683D">
      <w:pPr>
        <w:spacing w:line="360" w:lineRule="auto"/>
        <w:ind w:firstLine="680"/>
        <w:jc w:val="both"/>
      </w:pPr>
    </w:p>
    <w:p w14:paraId="3A6B5CB5" w14:textId="77777777" w:rsidR="00062F13" w:rsidRDefault="00062F13" w:rsidP="00062F13">
      <w:pPr>
        <w:spacing w:line="360" w:lineRule="auto"/>
        <w:ind w:firstLine="680"/>
        <w:jc w:val="both"/>
      </w:pPr>
      <w:r>
        <w:t>Reakcijom jednog alkena s dva alkina u [2+2+2] cikloadicijama nastaju 1,3-cikloheksadieni, koji su ključni gradivni elementi mnogih organskih spojeva te idealni supstrati za [4+2] Diels-Alderove reakcije u sintezi policikličkih sustava.</w:t>
      </w:r>
    </w:p>
    <w:p w14:paraId="43D0599B" w14:textId="77777777" w:rsidR="00062F13" w:rsidRDefault="00062F13" w:rsidP="00062F13">
      <w:pPr>
        <w:spacing w:line="360" w:lineRule="auto"/>
        <w:ind w:firstLine="680"/>
        <w:jc w:val="both"/>
      </w:pPr>
    </w:p>
    <w:p w14:paraId="2B478BB4" w14:textId="6B169884" w:rsidR="00062F13" w:rsidRDefault="00062F13" w:rsidP="00062F13">
      <w:pPr>
        <w:spacing w:line="360" w:lineRule="auto"/>
        <w:jc w:val="both"/>
      </w:pPr>
      <w:r>
        <w:lastRenderedPageBreak/>
        <w:t>Jedna od glavnih razlika između ovih reakcija i onih s alkinima i nitrilima jest mogućnost stvaranja novih stereogenih centara. Što se tiče mehanizma, alkeni se mogu uključiti u reakciju putem oksidativne adicije ili adicijom na peteročlani metalociklički prsten. Međutim, smanjena reaktivnost alkena u usporedbi s alkinima u [2+2+2] ciklotrimerizacijama predstavlja izazov u kontroli kemoselektivnosti ovih reakcija.</w:t>
      </w:r>
    </w:p>
    <w:p w14:paraId="5CE5E242" w14:textId="33D17BA1" w:rsidR="00A72E5A" w:rsidRDefault="00A72E5A" w:rsidP="00062F13">
      <w:pPr>
        <w:spacing w:line="360" w:lineRule="auto"/>
        <w:jc w:val="both"/>
      </w:pPr>
    </w:p>
    <w:p w14:paraId="06809ADF" w14:textId="3125EF2D" w:rsidR="00A72E5A" w:rsidRDefault="00A72E5A" w:rsidP="00D222C7">
      <w:pPr>
        <w:pStyle w:val="OCJENSKIRADOVI3Podpodnaslovpoglavlja"/>
        <w:outlineLvl w:val="2"/>
      </w:pPr>
      <w:bookmarkStart w:id="12" w:name="_Toc192006171"/>
      <w:r>
        <w:t>Kobaltovi kompleksi</w:t>
      </w:r>
      <w:bookmarkEnd w:id="12"/>
    </w:p>
    <w:p w14:paraId="17556977" w14:textId="42BBC516" w:rsidR="00A72E5A" w:rsidRDefault="00A72E5A" w:rsidP="00A72E5A"/>
    <w:p w14:paraId="3884A214" w14:textId="000DA3F7" w:rsidR="00A72E5A" w:rsidRDefault="009F2DA5" w:rsidP="009F2DA5">
      <w:pPr>
        <w:spacing w:line="360" w:lineRule="auto"/>
        <w:ind w:firstLine="680"/>
        <w:jc w:val="both"/>
      </w:pPr>
      <w:r>
        <w:t xml:space="preserve">Još 70-ih godina prošlog stoljeća provedene su studije koje ističu stereospecifičnost i regioselektivnost reakcija [2+2+2] cikloadicije dvaju alkina i jednog alkena kataliziranih kobaltociklopentenskim kompleksima. Uočeno je da reakcijom </w:t>
      </w:r>
      <w:r w:rsidR="007C4730">
        <w:t xml:space="preserve">kobaltovih kompleksa </w:t>
      </w:r>
      <w:r w:rsidR="007C4730" w:rsidRPr="007C4730">
        <w:rPr>
          <w:b/>
          <w:bCs/>
        </w:rPr>
        <w:t>XXXVIII</w:t>
      </w:r>
      <w:r>
        <w:t xml:space="preserve"> s </w:t>
      </w:r>
      <w:r w:rsidRPr="009F2DA5">
        <w:rPr>
          <w:i/>
          <w:iCs/>
        </w:rPr>
        <w:t>cis</w:t>
      </w:r>
      <w:r>
        <w:t xml:space="preserve">-disupstituiranim olefinima (npr. dimetil-maleat) nastaje jedan </w:t>
      </w:r>
      <w:r w:rsidRPr="009F2DA5">
        <w:rPr>
          <w:i/>
          <w:iCs/>
        </w:rPr>
        <w:t>syn</w:t>
      </w:r>
      <w:r>
        <w:t xml:space="preserve"> </w:t>
      </w:r>
      <w:r w:rsidR="009C3167">
        <w:t>kobaltociklopentenski produkt</w:t>
      </w:r>
      <w:r w:rsidR="007C4730">
        <w:t xml:space="preserve"> </w:t>
      </w:r>
      <w:r w:rsidR="007C4730" w:rsidRPr="007C4730">
        <w:rPr>
          <w:b/>
          <w:bCs/>
        </w:rPr>
        <w:t>XXXIX</w:t>
      </w:r>
      <w:r w:rsidR="009C3167">
        <w:t xml:space="preserve"> od moguća dva</w:t>
      </w:r>
      <w:r>
        <w:t xml:space="preserve">, </w:t>
      </w:r>
      <w:r w:rsidR="007918AD">
        <w:t>dok</w:t>
      </w:r>
      <w:r>
        <w:t xml:space="preserve"> reakcijom </w:t>
      </w:r>
      <w:r w:rsidRPr="009C3167">
        <w:rPr>
          <w:i/>
          <w:iCs/>
        </w:rPr>
        <w:t>trans</w:t>
      </w:r>
      <w:r>
        <w:t>-disupstituiranih olefina nastaje smjesa dva</w:t>
      </w:r>
      <w:r w:rsidR="007918AD">
        <w:t>ju</w:t>
      </w:r>
      <w:r>
        <w:t xml:space="preserve"> izomera kobaltociklopentena</w:t>
      </w:r>
      <w:r w:rsidR="00F815D0">
        <w:t xml:space="preserve"> (S</w:t>
      </w:r>
      <w:r w:rsidR="006560EB">
        <w:t>hema 10</w:t>
      </w:r>
      <w:r w:rsidR="00F815D0">
        <w:t>).</w:t>
      </w:r>
      <w:r>
        <w:t xml:space="preserve"> </w:t>
      </w:r>
      <w:r w:rsidR="00382693">
        <w:t>Daljnjom reakcijom s difenilacetilenom ili metil 3-fenilpropionatom nastaju kobalotvi cikloheksadienski kompleksi</w:t>
      </w:r>
      <w:r w:rsidR="007C4730">
        <w:t xml:space="preserve"> </w:t>
      </w:r>
      <w:r w:rsidR="007C4730" w:rsidRPr="007C4730">
        <w:rPr>
          <w:b/>
          <w:bCs/>
        </w:rPr>
        <w:t>XL</w:t>
      </w:r>
      <w:r w:rsidR="00382693">
        <w:t>.</w:t>
      </w:r>
      <w:r w:rsidR="00804204">
        <w:fldChar w:fldCharType="begin"/>
      </w:r>
      <w:r w:rsidR="00B70F1D">
        <w:instrText xml:space="preserve"> ADDIN EN.CITE &lt;EndNote&gt;&lt;Cite&gt;&lt;Author&gt;Wakatsuki&lt;/Author&gt;&lt;Year&gt;1979&lt;/Year&gt;&lt;RecNum&gt;19&lt;/RecNum&gt;&lt;DisplayText&gt;&lt;style face="superscript"&gt;[18]&lt;/style&gt;&lt;/DisplayText&gt;&lt;record&gt;&lt;rec-number&gt;19&lt;/rec-number&gt;&lt;foreign-keys&gt;&lt;key app="EN" db-id="ff9arxr57p2rr8eedx5veaxmv5rp0fwtrsap" timestamp="1741023454"&gt;19&lt;/key&gt;&lt;/foreign-keys&gt;&lt;ref-type name="Journal Article"&gt;17&lt;/ref-type&gt;&lt;contributors&gt;&lt;authors&gt;&lt;author&gt;Wakatsuki, Yasuo&lt;/author&gt;&lt;author&gt;Aoki, Katsuyuki&lt;/author&gt;&lt;author&gt;Yamazaki, Hiroshi&lt;/author&gt;&lt;/authors&gt;&lt;/contributors&gt;&lt;titles&gt;&lt;title&gt;Cobalt metallocycles. 6. Preparation and structure of cobaltacyclopentene complexes and their reactions with olefins and acetylenes&lt;/title&gt;&lt;secondary-title&gt;Journal of the American Chemical Society&lt;/secondary-title&gt;&lt;/titles&gt;&lt;periodical&gt;&lt;full-title&gt;Journal of the American Chemical Society&lt;/full-title&gt;&lt;/periodical&gt;&lt;pages&gt;1123-1130&lt;/pages&gt;&lt;volume&gt;101&lt;/volume&gt;&lt;number&gt;5&lt;/number&gt;&lt;dates&gt;&lt;year&gt;1979&lt;/year&gt;&lt;/dates&gt;&lt;isbn&gt;0002-7863&lt;/isbn&gt;&lt;urls&gt;&lt;/urls&gt;&lt;/record&gt;&lt;/Cite&gt;&lt;/EndNote&gt;</w:instrText>
      </w:r>
      <w:r w:rsidR="00804204">
        <w:fldChar w:fldCharType="separate"/>
      </w:r>
      <w:r w:rsidR="00B70F1D" w:rsidRPr="00B70F1D">
        <w:rPr>
          <w:noProof/>
          <w:vertAlign w:val="superscript"/>
        </w:rPr>
        <w:t>[18]</w:t>
      </w:r>
      <w:r w:rsidR="00804204">
        <w:fldChar w:fldCharType="end"/>
      </w:r>
    </w:p>
    <w:p w14:paraId="16F7A051" w14:textId="7D4C5DE6" w:rsidR="005F651E" w:rsidRPr="00A72E5A" w:rsidRDefault="003A4BB6" w:rsidP="005F651E">
      <w:pPr>
        <w:spacing w:line="360" w:lineRule="auto"/>
        <w:jc w:val="center"/>
      </w:pPr>
      <w:r>
        <w:object w:dxaOrig="9283" w:dyaOrig="4910" w14:anchorId="4DFFD9D7">
          <v:shape id="_x0000_i1115" type="#_x0000_t75" style="width:464.65pt;height:245.25pt" o:ole="">
            <v:imagedata r:id="rId35" o:title=""/>
          </v:shape>
          <o:OLEObject Type="Embed" ProgID="ChemDraw_x64.Document.6.0" ShapeID="_x0000_i1115" DrawAspect="Content" ObjectID="_1802811351" r:id="rId36"/>
        </w:object>
      </w:r>
    </w:p>
    <w:p w14:paraId="610131C1" w14:textId="77777777" w:rsidR="00062F13" w:rsidRDefault="00062F13" w:rsidP="0011683D">
      <w:pPr>
        <w:spacing w:line="360" w:lineRule="auto"/>
        <w:ind w:firstLine="680"/>
        <w:jc w:val="both"/>
      </w:pPr>
    </w:p>
    <w:p w14:paraId="27F45770" w14:textId="0D1C27A3" w:rsidR="00F815D0" w:rsidRPr="00277607" w:rsidRDefault="00F815D0" w:rsidP="00277607">
      <w:pPr>
        <w:spacing w:line="360" w:lineRule="auto"/>
        <w:ind w:firstLine="680"/>
        <w:jc w:val="center"/>
      </w:pPr>
      <w:r w:rsidRPr="00F815D0">
        <w:rPr>
          <w:b/>
          <w:bCs/>
        </w:rPr>
        <w:t>S</w:t>
      </w:r>
      <w:r w:rsidR="006560EB">
        <w:rPr>
          <w:b/>
          <w:bCs/>
        </w:rPr>
        <w:t>hema 10</w:t>
      </w:r>
      <w:r w:rsidRPr="00F815D0">
        <w:rPr>
          <w:b/>
          <w:bCs/>
        </w:rPr>
        <w:t xml:space="preserve">. </w:t>
      </w:r>
      <w:r w:rsidR="00277607">
        <w:t xml:space="preserve">Reakcije tvorbe kobaltociklopentenskih kompleksa </w:t>
      </w:r>
      <w:r w:rsidR="00277607" w:rsidRPr="00277607">
        <w:rPr>
          <w:b/>
          <w:bCs/>
        </w:rPr>
        <w:t>XXXIX</w:t>
      </w:r>
      <w:r w:rsidR="00277607">
        <w:t xml:space="preserve"> i njihova reaktivnost te reakcije kobaltocikopentadiena </w:t>
      </w:r>
      <w:r w:rsidR="00277607" w:rsidRPr="00277607">
        <w:rPr>
          <w:b/>
          <w:bCs/>
        </w:rPr>
        <w:t>XLI</w:t>
      </w:r>
      <w:r w:rsidR="00277607">
        <w:t xml:space="preserve"> s alkenima</w:t>
      </w:r>
    </w:p>
    <w:p w14:paraId="02A0E3BD" w14:textId="25D5B032" w:rsidR="00062F13" w:rsidRDefault="00382693" w:rsidP="00F815D0">
      <w:pPr>
        <w:spacing w:line="360" w:lineRule="auto"/>
        <w:ind w:firstLine="680"/>
        <w:jc w:val="both"/>
      </w:pPr>
      <w:r>
        <w:lastRenderedPageBreak/>
        <w:t>Cikloheksadienski kompleksi</w:t>
      </w:r>
      <w:r w:rsidR="007C4730">
        <w:t xml:space="preserve"> </w:t>
      </w:r>
      <w:r w:rsidR="007C4730" w:rsidRPr="007C4730">
        <w:rPr>
          <w:b/>
          <w:bCs/>
        </w:rPr>
        <w:t>XLII</w:t>
      </w:r>
      <w:r>
        <w:t xml:space="preserve"> mogu nastati i reakcijom izoliranih kobaltociklopentadiena </w:t>
      </w:r>
      <w:r w:rsidR="007C4730" w:rsidRPr="007C4730">
        <w:rPr>
          <w:b/>
          <w:bCs/>
        </w:rPr>
        <w:t>XLI</w:t>
      </w:r>
      <w:r w:rsidR="007C4730">
        <w:t xml:space="preserve"> </w:t>
      </w:r>
      <w:r>
        <w:t xml:space="preserve">s </w:t>
      </w:r>
      <w:r w:rsidR="0096085C">
        <w:t xml:space="preserve">različito supstituiranim </w:t>
      </w:r>
      <w:r>
        <w:t>olefi</w:t>
      </w:r>
      <w:r w:rsidR="0096085C">
        <w:t>nima</w:t>
      </w:r>
      <w:r w:rsidR="007918AD">
        <w:t xml:space="preserve">, pri čemu na kraju nastaju </w:t>
      </w:r>
      <w:r w:rsidR="0096085C">
        <w:t>odgovarajući 1,3-cikloheksaiden</w:t>
      </w:r>
      <w:r w:rsidR="007918AD">
        <w:t>i</w:t>
      </w:r>
      <w:r w:rsidR="0096085C">
        <w:t>.</w:t>
      </w:r>
      <w:r w:rsidR="00804204">
        <w:fldChar w:fldCharType="begin"/>
      </w:r>
      <w:r w:rsidR="00B70F1D">
        <w:instrText xml:space="preserve"> ADDIN EN.CITE &lt;EndNote&gt;&lt;Cite&gt;&lt;Author&gt;Wakatsuki&lt;/Author&gt;&lt;Year&gt;1977&lt;/Year&gt;&lt;RecNum&gt;18&lt;/RecNum&gt;&lt;DisplayText&gt;&lt;style face="superscript"&gt;[19]&lt;/style&gt;&lt;/DisplayText&gt;&lt;record&gt;&lt;rec-number&gt;18&lt;/rec-number&gt;&lt;foreign-keys&gt;&lt;key app="EN" db-id="ff9arxr57p2rr8eedx5veaxmv5rp0fwtrsap" timestamp="1741023325"&gt;18&lt;/key&gt;&lt;/foreign-keys&gt;&lt;ref-type name="Journal Article"&gt;17&lt;/ref-type&gt;&lt;contributors&gt;&lt;authors&gt;&lt;author&gt;Wakatsuki, Yasuo&lt;/author&gt;&lt;author&gt;Yamazaki, Hiroshi&lt;/author&gt;&lt;/authors&gt;&lt;/contributors&gt;&lt;titles&gt;&lt;title&gt;Cobalt metallocycles: II. Diels—alder type reaction of cobaltacyclopentadienes with olefins&lt;/title&gt;&lt;secondary-title&gt;Journal of Organometallic Chemistry&lt;/secondary-title&gt;&lt;/titles&gt;&lt;periodical&gt;&lt;full-title&gt;Journal of Organometallic Chemistry&lt;/full-title&gt;&lt;/periodical&gt;&lt;pages&gt;169-177&lt;/pages&gt;&lt;volume&gt;139&lt;/volume&gt;&lt;number&gt;2&lt;/number&gt;&lt;dates&gt;&lt;year&gt;1977&lt;/year&gt;&lt;/dates&gt;&lt;isbn&gt;0022-328X&lt;/isbn&gt;&lt;urls&gt;&lt;/urls&gt;&lt;/record&gt;&lt;/Cite&gt;&lt;/EndNote&gt;</w:instrText>
      </w:r>
      <w:r w:rsidR="00804204">
        <w:fldChar w:fldCharType="separate"/>
      </w:r>
      <w:r w:rsidR="00B70F1D" w:rsidRPr="00B70F1D">
        <w:rPr>
          <w:noProof/>
          <w:vertAlign w:val="superscript"/>
        </w:rPr>
        <w:t>[19]</w:t>
      </w:r>
      <w:r w:rsidR="00804204">
        <w:fldChar w:fldCharType="end"/>
      </w:r>
    </w:p>
    <w:p w14:paraId="46086AE8" w14:textId="2657F7A6" w:rsidR="00062F13" w:rsidRDefault="00487D4D" w:rsidP="0011683D">
      <w:pPr>
        <w:spacing w:line="360" w:lineRule="auto"/>
        <w:ind w:firstLine="680"/>
        <w:jc w:val="both"/>
      </w:pPr>
      <w:r>
        <w:t>U mehanizmu ovih cikloadicija</w:t>
      </w:r>
      <w:r w:rsidR="007918AD">
        <w:t>,</w:t>
      </w:r>
      <w:r>
        <w:t xml:space="preserve"> nakon</w:t>
      </w:r>
      <w:r w:rsidR="0096085C" w:rsidRPr="0096085C">
        <w:t xml:space="preserve"> što se formira metalaciklopentadien </w:t>
      </w:r>
      <w:r w:rsidRPr="00487D4D">
        <w:rPr>
          <w:b/>
          <w:bCs/>
        </w:rPr>
        <w:t>XLIII</w:t>
      </w:r>
      <w:r w:rsidR="0096085C" w:rsidRPr="0096085C">
        <w:t>, umjesto inter- ili intramolekularne [4+2] cikloadicije, koja je tipična za ciklotrimerizaciju alkina, dolazi do inkorporacije alkena</w:t>
      </w:r>
      <w:r>
        <w:t xml:space="preserve"> preko intermedijera </w:t>
      </w:r>
      <w:r w:rsidRPr="00487D4D">
        <w:rPr>
          <w:b/>
          <w:bCs/>
        </w:rPr>
        <w:t>XLIV</w:t>
      </w:r>
      <w:r w:rsidR="0096085C" w:rsidRPr="0096085C">
        <w:t xml:space="preserve"> putem </w:t>
      </w:r>
      <w:r w:rsidR="00F815D0">
        <w:t>insercije</w:t>
      </w:r>
      <w:r w:rsidR="0096085C" w:rsidRPr="0096085C">
        <w:t xml:space="preserve"> u M–C σ-vezu. Rezultirajući ključni intermedijer je metal</w:t>
      </w:r>
      <w:r w:rsidR="007918AD">
        <w:t>o</w:t>
      </w:r>
      <w:r w:rsidR="0096085C" w:rsidRPr="0096085C">
        <w:t xml:space="preserve">cikloheptadien </w:t>
      </w:r>
      <w:r w:rsidRPr="00487D4D">
        <w:rPr>
          <w:b/>
          <w:bCs/>
        </w:rPr>
        <w:t>XLV</w:t>
      </w:r>
      <w:r w:rsidR="0096085C" w:rsidRPr="0096085C">
        <w:t>, koji može dovesti do metal</w:t>
      </w:r>
      <w:r>
        <w:t>o</w:t>
      </w:r>
      <w:r w:rsidR="0096085C" w:rsidRPr="0096085C">
        <w:t xml:space="preserve">norbornen derivata </w:t>
      </w:r>
      <w:r w:rsidRPr="00487D4D">
        <w:rPr>
          <w:b/>
          <w:bCs/>
        </w:rPr>
        <w:t>XLVI</w:t>
      </w:r>
      <w:r w:rsidR="0096085C" w:rsidRPr="0096085C">
        <w:t xml:space="preserve"> ili do heksatriena, ovisno o prirodi alkena. U potonjem slučaju,</w:t>
      </w:r>
      <w:r w:rsidR="00F815D0">
        <w:t xml:space="preserve"> </w:t>
      </w:r>
      <w:r w:rsidR="0096085C" w:rsidRPr="0096085C">
        <w:t>disrotatorna 6π elektroci</w:t>
      </w:r>
      <w:r w:rsidR="007918AD">
        <w:t>k</w:t>
      </w:r>
      <w:r w:rsidR="0096085C" w:rsidRPr="0096085C">
        <w:t>lizacija</w:t>
      </w:r>
      <w:r>
        <w:t xml:space="preserve"> preko </w:t>
      </w:r>
      <w:r w:rsidRPr="00487D4D">
        <w:rPr>
          <w:b/>
          <w:bCs/>
        </w:rPr>
        <w:t>XLVII</w:t>
      </w:r>
      <w:r w:rsidR="0096085C" w:rsidRPr="0096085C">
        <w:t xml:space="preserve"> može dovesti do konačnih 1,3-cikloheksadiena, čime se dovršava formalna [2+2+2] cikloadicija</w:t>
      </w:r>
      <w:r>
        <w:t xml:space="preserve"> (S</w:t>
      </w:r>
      <w:r w:rsidR="006560EB">
        <w:t>hema 11</w:t>
      </w:r>
      <w:r>
        <w:t>).</w:t>
      </w:r>
    </w:p>
    <w:p w14:paraId="07332405" w14:textId="60E8BA99" w:rsidR="00F73212" w:rsidRPr="0011683D" w:rsidRDefault="009C469D" w:rsidP="00F73212">
      <w:pPr>
        <w:spacing w:line="360" w:lineRule="auto"/>
        <w:jc w:val="center"/>
      </w:pPr>
      <w:r>
        <w:object w:dxaOrig="5042" w:dyaOrig="4973" w14:anchorId="63C4C6F3">
          <v:shape id="_x0000_i1110" type="#_x0000_t75" style="width:252.75pt;height:248.65pt" o:ole="">
            <v:imagedata r:id="rId37" o:title=""/>
          </v:shape>
          <o:OLEObject Type="Embed" ProgID="ChemDraw_x64.Document.6.0" ShapeID="_x0000_i1110" DrawAspect="Content" ObjectID="_1802811352" r:id="rId38"/>
        </w:object>
      </w:r>
    </w:p>
    <w:p w14:paraId="4328CA84" w14:textId="27A5B9D1" w:rsidR="00AA7E7B" w:rsidRDefault="00487D4D" w:rsidP="00487D4D">
      <w:pPr>
        <w:spacing w:line="360" w:lineRule="auto"/>
        <w:jc w:val="center"/>
      </w:pPr>
      <w:r w:rsidRPr="00487D4D">
        <w:rPr>
          <w:b/>
          <w:bCs/>
        </w:rPr>
        <w:t>S</w:t>
      </w:r>
      <w:r w:rsidR="006560EB">
        <w:rPr>
          <w:b/>
          <w:bCs/>
        </w:rPr>
        <w:t>hema 11</w:t>
      </w:r>
      <w:r>
        <w:t>. Mehanizam [2+2+2] ciklotrimerizacije dva alkina i jednog alkena preko kobaltovih kompleksa</w:t>
      </w:r>
    </w:p>
    <w:p w14:paraId="5BFA7595" w14:textId="77777777" w:rsidR="00AA7E7B" w:rsidRDefault="00AA7E7B" w:rsidP="005C24A9">
      <w:pPr>
        <w:spacing w:line="360" w:lineRule="auto"/>
        <w:jc w:val="both"/>
      </w:pPr>
    </w:p>
    <w:p w14:paraId="34B95534" w14:textId="77777777" w:rsidR="00F8498E" w:rsidRDefault="00F8498E" w:rsidP="005C24A9">
      <w:pPr>
        <w:spacing w:line="360" w:lineRule="auto"/>
        <w:jc w:val="both"/>
      </w:pPr>
    </w:p>
    <w:p w14:paraId="279E2497" w14:textId="77777777" w:rsidR="00F8498E" w:rsidRDefault="00F8498E" w:rsidP="005C24A9">
      <w:pPr>
        <w:spacing w:line="360" w:lineRule="auto"/>
        <w:jc w:val="both"/>
      </w:pPr>
    </w:p>
    <w:p w14:paraId="20E7B9DF" w14:textId="77777777" w:rsidR="00F8498E" w:rsidRDefault="00F8498E" w:rsidP="005C24A9">
      <w:pPr>
        <w:spacing w:line="360" w:lineRule="auto"/>
        <w:jc w:val="both"/>
      </w:pPr>
    </w:p>
    <w:p w14:paraId="4DD3FBD8" w14:textId="77777777" w:rsidR="00F8498E" w:rsidRDefault="00F8498E" w:rsidP="005C24A9">
      <w:pPr>
        <w:spacing w:line="360" w:lineRule="auto"/>
        <w:jc w:val="both"/>
      </w:pPr>
    </w:p>
    <w:p w14:paraId="5030E35D" w14:textId="77777777" w:rsidR="00F8498E" w:rsidRDefault="00F8498E" w:rsidP="005C24A9">
      <w:pPr>
        <w:spacing w:line="360" w:lineRule="auto"/>
        <w:jc w:val="both"/>
      </w:pPr>
    </w:p>
    <w:p w14:paraId="5ED98CD6" w14:textId="77777777" w:rsidR="00F8498E" w:rsidRDefault="00F8498E" w:rsidP="005C24A9">
      <w:pPr>
        <w:spacing w:line="360" w:lineRule="auto"/>
        <w:jc w:val="both"/>
      </w:pPr>
    </w:p>
    <w:p w14:paraId="62214582" w14:textId="77777777" w:rsidR="00F8498E" w:rsidRDefault="00F8498E" w:rsidP="005C24A9">
      <w:pPr>
        <w:spacing w:line="360" w:lineRule="auto"/>
        <w:jc w:val="both"/>
      </w:pPr>
    </w:p>
    <w:p w14:paraId="75252CBE" w14:textId="3802898F" w:rsidR="00D222C7" w:rsidRDefault="00D222C7" w:rsidP="00F8498E">
      <w:pPr>
        <w:pStyle w:val="OCJENSKIRADOVI3Podpodnaslovpoglavlja"/>
        <w:outlineLvl w:val="2"/>
      </w:pPr>
      <w:bookmarkStart w:id="13" w:name="_Toc192006172"/>
      <w:r>
        <w:lastRenderedPageBreak/>
        <w:t>Rodijevi kompleksi</w:t>
      </w:r>
      <w:bookmarkEnd w:id="13"/>
    </w:p>
    <w:p w14:paraId="1A4915B7" w14:textId="77777777" w:rsidR="00F8498E" w:rsidRPr="00F8498E" w:rsidRDefault="00F8498E" w:rsidP="00F8498E"/>
    <w:p w14:paraId="1070A346" w14:textId="2C4CD638" w:rsidR="008B24F8" w:rsidRPr="008B24F8" w:rsidRDefault="008B24F8" w:rsidP="00312B54">
      <w:pPr>
        <w:spacing w:line="360" w:lineRule="auto"/>
        <w:ind w:firstLine="680"/>
        <w:jc w:val="both"/>
      </w:pPr>
      <w:r w:rsidRPr="008B24F8">
        <w:t>Wilkinsonov katalizator [RhCl(PPh</w:t>
      </w:r>
      <w:r w:rsidRPr="008B24F8">
        <w:rPr>
          <w:vertAlign w:val="subscript"/>
        </w:rPr>
        <w:t>3</w:t>
      </w:r>
      <w:r w:rsidRPr="008B24F8">
        <w:t>)</w:t>
      </w:r>
      <w:r w:rsidRPr="008B24F8">
        <w:rPr>
          <w:vertAlign w:val="subscript"/>
        </w:rPr>
        <w:t>3</w:t>
      </w:r>
      <w:r w:rsidR="00312B54">
        <w:t>]</w:t>
      </w:r>
      <w:r w:rsidRPr="008B24F8">
        <w:t xml:space="preserve"> te mnogi katalitički sustavi koji kombiniraju kationske rodijeve vrste, poput [Rh(cod)</w:t>
      </w:r>
      <w:r w:rsidRPr="008B24F8">
        <w:rPr>
          <w:vertAlign w:val="subscript"/>
        </w:rPr>
        <w:t>2</w:t>
      </w:r>
      <w:r w:rsidRPr="008B24F8">
        <w:t>]BF</w:t>
      </w:r>
      <w:r w:rsidRPr="008B24F8">
        <w:rPr>
          <w:vertAlign w:val="subscript"/>
        </w:rPr>
        <w:t>4</w:t>
      </w:r>
      <w:r w:rsidR="00312B54">
        <w:t xml:space="preserve"> s ligandom </w:t>
      </w:r>
      <w:r w:rsidRPr="008B24F8">
        <w:t>razvijeni su kao učinkoviti katalizatori za sve vrste [2+2+2] cikloadicija.</w:t>
      </w:r>
    </w:p>
    <w:p w14:paraId="4C34619C" w14:textId="17C468A3" w:rsidR="008B24F8" w:rsidRDefault="008B24F8" w:rsidP="00312B54">
      <w:pPr>
        <w:spacing w:line="360" w:lineRule="auto"/>
        <w:jc w:val="both"/>
        <w:rPr>
          <w:lang w:val="en-GB"/>
        </w:rPr>
      </w:pPr>
      <w:r w:rsidRPr="008B24F8">
        <w:t xml:space="preserve">Nedavno su kiralni BINAP ligandi uspješno korišteni, posebno </w:t>
      </w:r>
      <w:r w:rsidR="006D543F">
        <w:t>u reakcijama</w:t>
      </w:r>
      <w:r w:rsidRPr="008B24F8">
        <w:t xml:space="preserve"> alkena u kojima nastaju stereogeni centri. Prve </w:t>
      </w:r>
      <w:r w:rsidR="00312B54">
        <w:t>objavljene</w:t>
      </w:r>
      <w:r w:rsidRPr="008B24F8">
        <w:t xml:space="preserve"> [2+2+2] cikloadicije uključivale su reakcije diina i mono- ili 1,2-disupstituiranih alkena. Jedan od ranih primjera bila je reakcija 2,7-diina s akrilonitrilom. Asimetrične verzije omogućene su stvaranjem kationskog rodij(I) kompleksa s</w:t>
      </w:r>
      <w:r w:rsidR="00312B54">
        <w:t xml:space="preserve"> </w:t>
      </w:r>
      <w:r w:rsidRPr="008B24F8">
        <w:t xml:space="preserve">kiralnim bifenil-bisfosfinom. Tako su reakcije </w:t>
      </w:r>
      <w:r w:rsidR="00312B54">
        <w:t>a</w:t>
      </w:r>
      <w:r w:rsidRPr="008B24F8">
        <w:t>simetričnih diina</w:t>
      </w:r>
      <w:r w:rsidR="006E4707">
        <w:t xml:space="preserve"> </w:t>
      </w:r>
      <w:r w:rsidR="006E4707" w:rsidRPr="006E4707">
        <w:rPr>
          <w:b/>
          <w:bCs/>
        </w:rPr>
        <w:t>XLVIII</w:t>
      </w:r>
      <w:r w:rsidRPr="008B24F8">
        <w:t xml:space="preserve"> s norbornenom dale kiralne tetracikličke cikloheksa-1,3-diene</w:t>
      </w:r>
      <w:r w:rsidR="006E4707">
        <w:t xml:space="preserve"> </w:t>
      </w:r>
      <w:r w:rsidR="006E4707" w:rsidRPr="006E4707">
        <w:rPr>
          <w:b/>
          <w:bCs/>
        </w:rPr>
        <w:t>XLIX</w:t>
      </w:r>
      <w:r w:rsidRPr="008B24F8">
        <w:t xml:space="preserve"> s visokim enantiomernim viškom</w:t>
      </w:r>
      <w:r w:rsidR="00312B54">
        <w:rPr>
          <w:lang w:val="en-GB"/>
        </w:rPr>
        <w:t xml:space="preserve"> (S</w:t>
      </w:r>
      <w:r w:rsidR="006560EB">
        <w:rPr>
          <w:lang w:val="en-GB"/>
        </w:rPr>
        <w:t>hema 12</w:t>
      </w:r>
      <w:r w:rsidR="00312B54">
        <w:rPr>
          <w:lang w:val="en-GB"/>
        </w:rPr>
        <w:t>).</w:t>
      </w:r>
    </w:p>
    <w:p w14:paraId="2AC472D8" w14:textId="77777777" w:rsidR="00D96C85" w:rsidRDefault="00D96C85" w:rsidP="00312B54">
      <w:pPr>
        <w:spacing w:line="360" w:lineRule="auto"/>
        <w:jc w:val="both"/>
        <w:rPr>
          <w:lang w:val="en-GB"/>
        </w:rPr>
      </w:pPr>
    </w:p>
    <w:p w14:paraId="515DDE3A" w14:textId="317AC3BE" w:rsidR="00312B54" w:rsidRPr="008B24F8" w:rsidRDefault="006E4707" w:rsidP="00D449E2">
      <w:pPr>
        <w:spacing w:line="360" w:lineRule="auto"/>
        <w:jc w:val="center"/>
        <w:rPr>
          <w:lang w:val="en-GB"/>
        </w:rPr>
      </w:pPr>
      <w:r>
        <w:object w:dxaOrig="6595" w:dyaOrig="2766" w14:anchorId="2BCDC2B0">
          <v:shape id="_x0000_i1039" type="#_x0000_t75" style="width:330pt;height:138.75pt" o:ole="">
            <v:imagedata r:id="rId39" o:title=""/>
          </v:shape>
          <o:OLEObject Type="Embed" ProgID="ChemDraw_x64.Document.6.0" ShapeID="_x0000_i1039" DrawAspect="Content" ObjectID="_1802811353" r:id="rId40"/>
        </w:object>
      </w:r>
    </w:p>
    <w:p w14:paraId="5FB4103B" w14:textId="4B72B605" w:rsidR="00D222C7" w:rsidRDefault="006E4707" w:rsidP="006E4707">
      <w:pPr>
        <w:jc w:val="center"/>
      </w:pPr>
      <w:r w:rsidRPr="006E4707">
        <w:rPr>
          <w:b/>
          <w:bCs/>
        </w:rPr>
        <w:t>S</w:t>
      </w:r>
      <w:r w:rsidR="006560EB">
        <w:rPr>
          <w:b/>
          <w:bCs/>
        </w:rPr>
        <w:t>hema 12</w:t>
      </w:r>
      <w:r w:rsidRPr="006E4707">
        <w:rPr>
          <w:b/>
          <w:bCs/>
        </w:rPr>
        <w:t>.</w:t>
      </w:r>
      <w:r>
        <w:t xml:space="preserve"> Asimetrična ciklotrimerizacija diina s norbornenom</w:t>
      </w:r>
    </w:p>
    <w:p w14:paraId="70FACA9F" w14:textId="77777777" w:rsidR="006E4707" w:rsidRDefault="006E4707" w:rsidP="00D222C7"/>
    <w:p w14:paraId="1AC3143D" w14:textId="77777777" w:rsidR="00F8498E" w:rsidRDefault="00F8498E" w:rsidP="006E4707">
      <w:pPr>
        <w:spacing w:line="360" w:lineRule="auto"/>
        <w:ind w:firstLine="720"/>
        <w:jc w:val="both"/>
      </w:pPr>
    </w:p>
    <w:p w14:paraId="3F800D93" w14:textId="64EEE158" w:rsidR="003E5604" w:rsidRPr="003E5604" w:rsidRDefault="006E4707" w:rsidP="003E5604">
      <w:pPr>
        <w:spacing w:line="360" w:lineRule="auto"/>
        <w:ind w:firstLine="720"/>
        <w:jc w:val="both"/>
      </w:pPr>
      <w:r>
        <w:t>Što se tiče mehanizma, nedavna studija usredotočila se na [2+2+2] ciklo</w:t>
      </w:r>
      <w:r w:rsidR="00487E67">
        <w:t>trimerizaciju</w:t>
      </w:r>
      <w:r>
        <w:t xml:space="preserve"> sustava </w:t>
      </w:r>
      <w:r w:rsidR="00487E67">
        <w:t>alkin</w:t>
      </w:r>
      <w:r>
        <w:t>–</w:t>
      </w:r>
      <w:r w:rsidR="00487E67">
        <w:t>alken</w:t>
      </w:r>
      <w:r>
        <w:t>–</w:t>
      </w:r>
      <w:r w:rsidR="00487E67">
        <w:t>alkin</w:t>
      </w:r>
      <w:r>
        <w:t xml:space="preserve"> i </w:t>
      </w:r>
      <w:r w:rsidR="00487E67">
        <w:t>alkin</w:t>
      </w:r>
      <w:r>
        <w:t>–</w:t>
      </w:r>
      <w:r w:rsidR="00487E67">
        <w:t>alkin</w:t>
      </w:r>
      <w:r>
        <w:t>–</w:t>
      </w:r>
      <w:r w:rsidR="00487E67">
        <w:t>alken</w:t>
      </w:r>
      <w:r>
        <w:t xml:space="preserve"> kataliziranih Wilkinsonovim katalizatorom. Eksperimentalna opažanja i DFT</w:t>
      </w:r>
      <w:r w:rsidR="002161BD">
        <w:t xml:space="preserve"> (engl. </w:t>
      </w:r>
      <w:r w:rsidR="002161BD" w:rsidRPr="002161BD">
        <w:rPr>
          <w:i/>
          <w:iCs/>
        </w:rPr>
        <w:t>Density Funcional Theory</w:t>
      </w:r>
      <w:r w:rsidR="002161BD">
        <w:t>)</w:t>
      </w:r>
      <w:r>
        <w:t xml:space="preserve"> proračuni </w:t>
      </w:r>
      <w:r w:rsidR="00487E67">
        <w:t xml:space="preserve">dokazuju da </w:t>
      </w:r>
      <w:r w:rsidR="006D543F">
        <w:t>se reakcija može odvijata dvama</w:t>
      </w:r>
      <w:r w:rsidR="00487E67">
        <w:t xml:space="preserve"> mehanističk</w:t>
      </w:r>
      <w:r w:rsidR="006D543F">
        <w:t>im</w:t>
      </w:r>
      <w:r w:rsidR="00487E67">
        <w:t xml:space="preserve"> put</w:t>
      </w:r>
      <w:r w:rsidR="006D543F">
        <w:t>evima</w:t>
      </w:r>
      <w:r w:rsidR="00487E67">
        <w:t xml:space="preserve"> (S</w:t>
      </w:r>
      <w:r w:rsidR="006560EB">
        <w:t>hema 13</w:t>
      </w:r>
      <w:r w:rsidR="00487E67">
        <w:t>).</w:t>
      </w:r>
      <w:r w:rsidR="003E5604">
        <w:t xml:space="preserve"> </w:t>
      </w:r>
      <w:r w:rsidR="003E5604" w:rsidRPr="003E5604">
        <w:t xml:space="preserve">Za supstrate tipa </w:t>
      </w:r>
      <w:r w:rsidR="003E5604">
        <w:t>a</w:t>
      </w:r>
      <w:r w:rsidR="0030370B">
        <w:t>l</w:t>
      </w:r>
      <w:r w:rsidR="003E5604">
        <w:t>kin</w:t>
      </w:r>
      <w:r w:rsidR="003E5604" w:rsidRPr="003E5604">
        <w:t>–</w:t>
      </w:r>
      <w:r w:rsidR="003E5604">
        <w:t>alken</w:t>
      </w:r>
      <w:r w:rsidR="003E5604" w:rsidRPr="003E5604">
        <w:t>–</w:t>
      </w:r>
      <w:r w:rsidR="003E5604">
        <w:t>alkin</w:t>
      </w:r>
      <w:r w:rsidR="006D543F">
        <w:t xml:space="preserve"> </w:t>
      </w:r>
      <w:r w:rsidR="003E5604" w:rsidRPr="003E5604">
        <w:t>preferira se standardna [2+2+2] ciklizacija</w:t>
      </w:r>
      <w:r w:rsidR="0030370B">
        <w:t xml:space="preserve"> preko intermedijera</w:t>
      </w:r>
      <w:r w:rsidR="0030370B" w:rsidRPr="0030370B">
        <w:rPr>
          <w:b/>
          <w:bCs/>
        </w:rPr>
        <w:t xml:space="preserve"> L</w:t>
      </w:r>
      <w:r w:rsidR="006D543F">
        <w:t>,</w:t>
      </w:r>
      <w:r w:rsidR="003E5604" w:rsidRPr="003E5604">
        <w:t xml:space="preserve"> koja daje cikloheksadiene</w:t>
      </w:r>
      <w:r w:rsidR="0030370B">
        <w:t xml:space="preserve"> </w:t>
      </w:r>
      <w:r w:rsidR="0030370B" w:rsidRPr="0030370B">
        <w:rPr>
          <w:b/>
          <w:bCs/>
        </w:rPr>
        <w:t>LI</w:t>
      </w:r>
      <w:r w:rsidR="003E5604" w:rsidRPr="003E5604">
        <w:t>.</w:t>
      </w:r>
    </w:p>
    <w:p w14:paraId="79C1C6AF" w14:textId="5AB3E7D5" w:rsidR="006E4707" w:rsidRDefault="003E5604" w:rsidP="0030370B">
      <w:pPr>
        <w:spacing w:line="360" w:lineRule="auto"/>
        <w:ind w:firstLine="720"/>
        <w:jc w:val="both"/>
      </w:pPr>
      <w:r w:rsidRPr="003E5604">
        <w:t>Kod</w:t>
      </w:r>
      <w:r w:rsidR="006D543F">
        <w:t xml:space="preserve"> sustava</w:t>
      </w:r>
      <w:r w:rsidRPr="003E5604">
        <w:t xml:space="preserve"> </w:t>
      </w:r>
      <w:r w:rsidR="0030370B">
        <w:t>alkin</w:t>
      </w:r>
      <w:r w:rsidRPr="003E5604">
        <w:t>–</w:t>
      </w:r>
      <w:r w:rsidR="0030370B">
        <w:t>alkin</w:t>
      </w:r>
      <w:r w:rsidRPr="003E5604">
        <w:t>–</w:t>
      </w:r>
      <w:r w:rsidR="0030370B">
        <w:t>alken</w:t>
      </w:r>
      <w:r w:rsidR="006D543F">
        <w:t xml:space="preserve"> </w:t>
      </w:r>
      <w:r w:rsidRPr="003E5604">
        <w:t xml:space="preserve">dolazi do </w:t>
      </w:r>
      <w:r w:rsidRPr="003E5604">
        <w:rPr>
          <w:i/>
          <w:iCs/>
        </w:rPr>
        <w:t>β</w:t>
      </w:r>
      <w:r w:rsidRPr="003E5604">
        <w:t>-eliminacije</w:t>
      </w:r>
      <w:r w:rsidR="0030370B">
        <w:t xml:space="preserve"> hidrida</w:t>
      </w:r>
      <w:r w:rsidRPr="003E5604">
        <w:t>, nakon čega slijedi reduktivna eliminacija katalizatora</w:t>
      </w:r>
      <w:r w:rsidR="0030370B">
        <w:t xml:space="preserve"> preko intermedijera </w:t>
      </w:r>
      <w:r w:rsidR="0030370B" w:rsidRPr="0030370B">
        <w:rPr>
          <w:b/>
          <w:bCs/>
        </w:rPr>
        <w:t>LII</w:t>
      </w:r>
      <w:r w:rsidRPr="003E5604">
        <w:t>, što rezultira izomernim cikloaduktima</w:t>
      </w:r>
      <w:r w:rsidR="0030370B">
        <w:t xml:space="preserve"> </w:t>
      </w:r>
      <w:r w:rsidR="0030370B" w:rsidRPr="0030370B">
        <w:rPr>
          <w:b/>
          <w:bCs/>
        </w:rPr>
        <w:t>LIII</w:t>
      </w:r>
      <w:r w:rsidRPr="003E5604">
        <w:t xml:space="preserve"> nakon elektroci</w:t>
      </w:r>
      <w:r w:rsidR="006D543F">
        <w:t>k</w:t>
      </w:r>
      <w:r w:rsidRPr="003E5604">
        <w:t>lizacije</w:t>
      </w:r>
      <w:r w:rsidR="0030370B">
        <w:t>.</w:t>
      </w:r>
      <w:r w:rsidR="00D81A95">
        <w:fldChar w:fldCharType="begin"/>
      </w:r>
      <w:r w:rsidR="00B70F1D">
        <w:instrText xml:space="preserve"> ADDIN EN.CITE &lt;EndNote&gt;&lt;Cite&gt;&lt;Author&gt;Domínguez&lt;/Author&gt;&lt;Year&gt;2016&lt;/Year&gt;&lt;RecNum&gt;20&lt;/RecNum&gt;&lt;DisplayText&gt;&lt;style face="superscript"&gt;[20]&lt;/style&gt;&lt;/DisplayText&gt;&lt;record&gt;&lt;rec-number&gt;20&lt;/rec-number&gt;&lt;foreign-keys&gt;&lt;key app="EN" db-id="ff9arxr57p2rr8eedx5veaxmv5rp0fwtrsap" timestamp="1741038607"&gt;20&lt;/key&gt;&lt;/foreign-keys&gt;&lt;ref-type name="Journal Article"&gt;17&lt;/ref-type&gt;&lt;contributors&gt;&lt;authors&gt;&lt;author&gt;Domínguez, Gema&lt;/author&gt;&lt;author&gt;Pérez-Castells, Javier&lt;/author&gt;&lt;/authors&gt;&lt;/contributors&gt;&lt;titles&gt;&lt;title&gt;Alkenes in [2+2+2] Cycloadditions&lt;/title&gt;&lt;secondary-title&gt;Chemistry – A European Journal&lt;/secondary-title&gt;&lt;/titles&gt;&lt;periodical&gt;&lt;full-title&gt;Chemistry – A European Journal&lt;/full-title&gt;&lt;/periodical&gt;&lt;pages&gt;6720-6739&lt;/pages&gt;&lt;volume&gt;22&lt;/volume&gt;&lt;number&gt;20&lt;/number&gt;&lt;dates&gt;&lt;year&gt;2016&lt;/year&gt;&lt;/dates&gt;&lt;isbn&gt;0947-6539&lt;/isbn&gt;&lt;urls&gt;&lt;related-urls&gt;&lt;url&gt;https://chemistry-europe.onlinelibrary.wiley.com/doi/abs/10.1002/chem.201504987&lt;/url&gt;&lt;/related-urls&gt;&lt;/urls&gt;&lt;electronic-resource-num&gt;https://doi.org/10.1002/chem.201504987&lt;/electronic-resource-num&gt;&lt;/record&gt;&lt;/Cite&gt;&lt;/EndNote&gt;</w:instrText>
      </w:r>
      <w:r w:rsidR="00D81A95">
        <w:fldChar w:fldCharType="separate"/>
      </w:r>
      <w:r w:rsidR="00B70F1D" w:rsidRPr="00B70F1D">
        <w:rPr>
          <w:noProof/>
          <w:vertAlign w:val="superscript"/>
        </w:rPr>
        <w:t>[20]</w:t>
      </w:r>
      <w:r w:rsidR="00D81A95">
        <w:fldChar w:fldCharType="end"/>
      </w:r>
    </w:p>
    <w:p w14:paraId="2172FBDE" w14:textId="7DE80B05" w:rsidR="00487E67" w:rsidRDefault="00F8498E" w:rsidP="00F8498E">
      <w:pPr>
        <w:spacing w:line="360" w:lineRule="auto"/>
        <w:jc w:val="center"/>
      </w:pPr>
      <w:r>
        <w:object w:dxaOrig="5916" w:dyaOrig="5923" w14:anchorId="5E450F53">
          <v:shape id="_x0000_i1040" type="#_x0000_t75" style="width:295.9pt;height:295.9pt" o:ole="">
            <v:imagedata r:id="rId41" o:title=""/>
          </v:shape>
          <o:OLEObject Type="Embed" ProgID="ChemDraw_x64.Document.6.0" ShapeID="_x0000_i1040" DrawAspect="Content" ObjectID="_1802811354" r:id="rId42"/>
        </w:object>
      </w:r>
    </w:p>
    <w:p w14:paraId="3BB74AF1" w14:textId="5EC383AF" w:rsidR="00487E67" w:rsidRDefault="00F8498E" w:rsidP="004E2B09">
      <w:pPr>
        <w:spacing w:line="360" w:lineRule="auto"/>
        <w:ind w:firstLine="720"/>
        <w:jc w:val="center"/>
      </w:pPr>
      <w:r w:rsidRPr="00F8498E">
        <w:rPr>
          <w:b/>
          <w:bCs/>
        </w:rPr>
        <w:t>S</w:t>
      </w:r>
      <w:r w:rsidR="006560EB">
        <w:rPr>
          <w:b/>
          <w:bCs/>
        </w:rPr>
        <w:t>hema 13</w:t>
      </w:r>
      <w:r>
        <w:t>. Različiti putevi [2+2+2] ciklotrimerizacije katalizirane kompleksom rodija ovisno o vrsti alkena</w:t>
      </w:r>
    </w:p>
    <w:p w14:paraId="02BA51FC" w14:textId="77777777" w:rsidR="00A41E38" w:rsidRDefault="00A41E38" w:rsidP="006E4707">
      <w:pPr>
        <w:spacing w:line="360" w:lineRule="auto"/>
        <w:jc w:val="both"/>
      </w:pPr>
    </w:p>
    <w:p w14:paraId="07A9E68D" w14:textId="52E2FF48" w:rsidR="006E4707" w:rsidRDefault="00196FC7" w:rsidP="006E4707">
      <w:pPr>
        <w:spacing w:line="360" w:lineRule="auto"/>
        <w:jc w:val="both"/>
      </w:pPr>
      <w:r>
        <w:t xml:space="preserve">Radi boljeg razumjevanja, </w:t>
      </w:r>
      <w:r w:rsidR="00A41E38">
        <w:t xml:space="preserve">primjer </w:t>
      </w:r>
      <w:r>
        <w:t>cjelokupna transformacija je prikazan na s</w:t>
      </w:r>
      <w:r w:rsidR="006560EB">
        <w:t>hemi 14</w:t>
      </w:r>
      <w:r>
        <w:t>.</w:t>
      </w:r>
    </w:p>
    <w:p w14:paraId="2E9A1B45" w14:textId="77777777" w:rsidR="00A41E38" w:rsidRDefault="00A41E38" w:rsidP="006E4707">
      <w:pPr>
        <w:spacing w:line="360" w:lineRule="auto"/>
        <w:jc w:val="both"/>
      </w:pPr>
    </w:p>
    <w:p w14:paraId="4F16812B" w14:textId="1F6B51C0" w:rsidR="004E2B09" w:rsidRDefault="00A41E38" w:rsidP="00A41E38">
      <w:pPr>
        <w:spacing w:line="360" w:lineRule="auto"/>
        <w:jc w:val="center"/>
      </w:pPr>
      <w:r>
        <w:object w:dxaOrig="8272" w:dyaOrig="4773" w14:anchorId="622BC4EA">
          <v:shape id="_x0000_i1041" type="#_x0000_t75" style="width:413.65pt;height:238.9pt" o:ole="">
            <v:imagedata r:id="rId43" o:title=""/>
          </v:shape>
          <o:OLEObject Type="Embed" ProgID="ChemDraw_x64.Document.6.0" ShapeID="_x0000_i1041" DrawAspect="Content" ObjectID="_1802811355" r:id="rId44"/>
        </w:object>
      </w:r>
    </w:p>
    <w:p w14:paraId="5E44D1BB" w14:textId="423290E7" w:rsidR="006E4707" w:rsidRDefault="00A41E38" w:rsidP="006E4707">
      <w:pPr>
        <w:spacing w:line="360" w:lineRule="auto"/>
        <w:jc w:val="both"/>
      </w:pPr>
      <w:r w:rsidRPr="00A41E38">
        <w:rPr>
          <w:b/>
          <w:bCs/>
        </w:rPr>
        <w:t>S</w:t>
      </w:r>
      <w:r w:rsidR="006560EB">
        <w:rPr>
          <w:b/>
          <w:bCs/>
        </w:rPr>
        <w:t>hema 14</w:t>
      </w:r>
      <w:r w:rsidRPr="00A41E38">
        <w:rPr>
          <w:b/>
          <w:bCs/>
        </w:rPr>
        <w:t>.</w:t>
      </w:r>
      <w:r>
        <w:t xml:space="preserve"> Primjer transformacije alkin-alken-alkin i alkin-alkin-alken sustava u produkte </w:t>
      </w:r>
    </w:p>
    <w:p w14:paraId="28445326" w14:textId="445A39D5" w:rsidR="006E4707" w:rsidRPr="00A41E38" w:rsidRDefault="00A41E38" w:rsidP="006E4707">
      <w:pPr>
        <w:spacing w:line="360" w:lineRule="auto"/>
        <w:jc w:val="both"/>
      </w:pPr>
      <w:r>
        <w:lastRenderedPageBreak/>
        <w:t xml:space="preserve">Alkin-alken-alkin sustav preko [2+2+2] ciklotrimerizacije daje produkt </w:t>
      </w:r>
      <w:r w:rsidRPr="00A41E38">
        <w:rPr>
          <w:b/>
          <w:bCs/>
        </w:rPr>
        <w:t>LIV</w:t>
      </w:r>
      <w:r>
        <w:t xml:space="preserve">, dok ukoliko se koristi sustav alkin-alkin-alken nastaje isključivo produkt </w:t>
      </w:r>
      <w:r w:rsidRPr="00A41E38">
        <w:rPr>
          <w:b/>
          <w:bCs/>
        </w:rPr>
        <w:t>LV</w:t>
      </w:r>
      <w:r>
        <w:t xml:space="preserve">, a ne </w:t>
      </w:r>
      <w:r w:rsidRPr="00A41E38">
        <w:rPr>
          <w:b/>
          <w:bCs/>
        </w:rPr>
        <w:t>LVI</w:t>
      </w:r>
      <w:r>
        <w:t>.</w:t>
      </w:r>
      <w:r w:rsidR="00D81A95">
        <w:fldChar w:fldCharType="begin"/>
      </w:r>
      <w:r w:rsidR="00B70F1D">
        <w:instrText xml:space="preserve"> ADDIN EN.CITE &lt;EndNote&gt;&lt;Cite&gt;&lt;Author&gt;Dachs&lt;/Author&gt;&lt;Year&gt;2011&lt;/Year&gt;&lt;RecNum&gt;21&lt;/RecNum&gt;&lt;DisplayText&gt;&lt;style face="superscript"&gt;[21]&lt;/style&gt;&lt;/DisplayText&gt;&lt;record&gt;&lt;rec-number&gt;21&lt;/rec-number&gt;&lt;foreign-keys&gt;&lt;key app="EN" db-id="ff9arxr57p2rr8eedx5veaxmv5rp0fwtrsap" timestamp="1741043582"&gt;21&lt;/key&gt;&lt;/foreign-keys&gt;&lt;ref-type name="Journal Article"&gt;17&lt;/ref-type&gt;&lt;contributors&gt;&lt;authors&gt;&lt;author&gt;Dachs, Anna&lt;/author&gt;&lt;author&gt;Pla-Quintana, Anna&lt;/author&gt;&lt;author&gt;Parella, Teodor&lt;/author&gt;&lt;author&gt;Solà, Miquel&lt;/author&gt;&lt;author&gt;Roglans, Anna&lt;/author&gt;&lt;/authors&gt;&lt;/contributors&gt;&lt;titles&gt;&lt;title&gt;Intramolecular [2+2+2] Cycloaddition Reactions of Yne-ene-yne and Yne-yne-ene Enediynes Catalysed by RhI: Experimental and Theoretical Mechanistic Studies&lt;/title&gt;&lt;secondary-title&gt;Chemistry – A European Journal&lt;/secondary-title&gt;&lt;/titles&gt;&lt;periodical&gt;&lt;full-title&gt;Chemistry – A European Journal&lt;/full-title&gt;&lt;/periodical&gt;&lt;pages&gt;14493-14507&lt;/pages&gt;&lt;volume&gt;17&lt;/volume&gt;&lt;number&gt;51&lt;/number&gt;&lt;dates&gt;&lt;year&gt;2011&lt;/year&gt;&lt;/dates&gt;&lt;isbn&gt;0947-6539&lt;/isbn&gt;&lt;urls&gt;&lt;related-urls&gt;&lt;url&gt;https://chemistry-europe.onlinelibrary.wiley.com/doi/abs/10.1002/chem.201102210&lt;/url&gt;&lt;/related-urls&gt;&lt;/urls&gt;&lt;electronic-resource-num&gt;https://doi.org/10.1002/chem.201102210&lt;/electronic-resource-num&gt;&lt;/record&gt;&lt;/Cite&gt;&lt;/EndNote&gt;</w:instrText>
      </w:r>
      <w:r w:rsidR="00D81A95">
        <w:fldChar w:fldCharType="separate"/>
      </w:r>
      <w:r w:rsidR="00B70F1D" w:rsidRPr="00B70F1D">
        <w:rPr>
          <w:noProof/>
          <w:vertAlign w:val="superscript"/>
        </w:rPr>
        <w:t>[21]</w:t>
      </w:r>
      <w:r w:rsidR="00D81A95">
        <w:fldChar w:fldCharType="end"/>
      </w:r>
    </w:p>
    <w:p w14:paraId="0B00050B" w14:textId="77777777" w:rsidR="006E4707" w:rsidRDefault="006E4707" w:rsidP="006E4707">
      <w:pPr>
        <w:spacing w:line="360" w:lineRule="auto"/>
        <w:jc w:val="both"/>
      </w:pPr>
    </w:p>
    <w:p w14:paraId="793B663C" w14:textId="4C572675" w:rsidR="006E4707" w:rsidRDefault="003019B8" w:rsidP="003019B8">
      <w:pPr>
        <w:pStyle w:val="OCJENSKIRADOVI2Podnaslovpoglavlja"/>
      </w:pPr>
      <w:bookmarkStart w:id="14" w:name="_Toc192006173"/>
      <w:r w:rsidRPr="003019B8">
        <w:t>[2+2+2] ciklotrimerizacija dva alkina i karbonilne skupine</w:t>
      </w:r>
      <w:bookmarkEnd w:id="14"/>
    </w:p>
    <w:p w14:paraId="466B3B5B" w14:textId="1AD0FEA2" w:rsidR="003019B8" w:rsidRDefault="003019B8" w:rsidP="003019B8">
      <w:pPr>
        <w:spacing w:line="360" w:lineRule="auto"/>
        <w:jc w:val="both"/>
      </w:pPr>
    </w:p>
    <w:p w14:paraId="72CA05A6" w14:textId="2CDE888D" w:rsidR="003019B8" w:rsidRDefault="003019B8" w:rsidP="00BA2E52">
      <w:pPr>
        <w:spacing w:line="360" w:lineRule="auto"/>
        <w:ind w:firstLine="680"/>
        <w:jc w:val="both"/>
      </w:pPr>
      <w:r>
        <w:t>Karbonilna (CO) skupina također može reagirati u [2 + 2 + 2] ciklotrimerizacijskim reakcijama</w:t>
      </w:r>
      <w:r w:rsidR="00BA2E52">
        <w:t xml:space="preserve"> s dva</w:t>
      </w:r>
      <w:r w:rsidR="00E23DDD">
        <w:t>ma</w:t>
      </w:r>
      <w:r w:rsidR="00BA2E52">
        <w:t xml:space="preserve"> alkina, </w:t>
      </w:r>
      <w:r w:rsidR="00E23DDD">
        <w:t xml:space="preserve">što </w:t>
      </w:r>
      <w:r>
        <w:t xml:space="preserve">otvara mogućnost izravne sinteze 2H-piranskih derivata. Ipak, ova vrsta cikloadicije nije istražena u istoj mjeri kao one opisane u prethodnim poglavljima. To se vjerojatno može pripisati nekoliko čimbenika, uključujući slabu sposobnost karbonilne skupine da se koordinira s metalom u usporedbi s, primjerice, </w:t>
      </w:r>
      <w:r w:rsidR="00BA2E52">
        <w:t>nitrilima</w:t>
      </w:r>
      <w:r>
        <w:t>, kao i energetski zahtjevn</w:t>
      </w:r>
      <w:r w:rsidR="00E23DDD">
        <w:t>oj</w:t>
      </w:r>
      <w:r>
        <w:t xml:space="preserve"> reduktivn</w:t>
      </w:r>
      <w:r w:rsidR="00E23DDD">
        <w:t>oj</w:t>
      </w:r>
      <w:r>
        <w:t xml:space="preserve"> eliminacij</w:t>
      </w:r>
      <w:r w:rsidR="00E23DDD">
        <w:t>i</w:t>
      </w:r>
      <w:r>
        <w:t xml:space="preserve"> potrebn</w:t>
      </w:r>
      <w:r w:rsidR="00E23DDD">
        <w:t>oj</w:t>
      </w:r>
      <w:r>
        <w:t xml:space="preserve"> za stvaranje C-O veze u piranskim derivatima.</w:t>
      </w:r>
    </w:p>
    <w:p w14:paraId="4B47934F" w14:textId="77777777" w:rsidR="003019B8" w:rsidRDefault="003019B8" w:rsidP="003019B8">
      <w:pPr>
        <w:spacing w:line="360" w:lineRule="auto"/>
        <w:jc w:val="both"/>
      </w:pPr>
    </w:p>
    <w:p w14:paraId="0E34978C" w14:textId="514E6390" w:rsidR="003019B8" w:rsidRDefault="003019B8" w:rsidP="0079242F">
      <w:pPr>
        <w:spacing w:line="360" w:lineRule="auto"/>
        <w:ind w:firstLine="680"/>
        <w:jc w:val="both"/>
      </w:pPr>
      <w:r>
        <w:t>S mehanističkog stajališta, ključno je odrediti redoslijed kojim tri nezasićen</w:t>
      </w:r>
      <w:r w:rsidR="00BA2E52">
        <w:t>a spoja</w:t>
      </w:r>
      <w:r>
        <w:t xml:space="preserve"> ulaze u katalitički ciklus, odnosno u kojoj se fazi karbonilna skupina uključuje i veže za metal. U većini </w:t>
      </w:r>
      <w:r w:rsidR="00BA2E52">
        <w:t>objavljenih radova</w:t>
      </w:r>
      <w:r>
        <w:t xml:space="preserve"> primijećen je trend da nastali piranski derivati prolaze kroz t</w:t>
      </w:r>
      <w:r w:rsidR="00BA2E52">
        <w:t>ermalno</w:t>
      </w:r>
      <w:r>
        <w:t xml:space="preserve"> potaknutu elektroci</w:t>
      </w:r>
      <w:r w:rsidR="00BA2E52">
        <w:t>klizacijsku</w:t>
      </w:r>
      <w:r>
        <w:t xml:space="preserve"> reakciju otvaranja prstena, što na kraju rezultira stvaranjem dienonskih spojeva</w:t>
      </w:r>
      <w:r w:rsidR="0079242F">
        <w:t xml:space="preserve"> (S</w:t>
      </w:r>
      <w:r w:rsidR="006560EB">
        <w:t>hema 15</w:t>
      </w:r>
      <w:r w:rsidR="0079242F">
        <w:t>)</w:t>
      </w:r>
      <w:r w:rsidR="00DE2FE9">
        <w:t>.</w:t>
      </w:r>
    </w:p>
    <w:p w14:paraId="0B8A641D" w14:textId="51DA8375" w:rsidR="00F9007E" w:rsidRDefault="00E23DDD" w:rsidP="003019B8">
      <w:r>
        <w:object w:dxaOrig="8944" w:dyaOrig="4739" w14:anchorId="1802CA36">
          <v:shape id="_x0000_i1042" type="#_x0000_t75" style="width:448.15pt;height:237.75pt" o:ole="">
            <v:imagedata r:id="rId45" o:title=""/>
          </v:shape>
          <o:OLEObject Type="Embed" ProgID="ChemDraw_x64.Document.6.0" ShapeID="_x0000_i1042" DrawAspect="Content" ObjectID="_1802811356" r:id="rId46"/>
        </w:object>
      </w:r>
    </w:p>
    <w:p w14:paraId="1C39C2D6" w14:textId="579070AF" w:rsidR="003019B8" w:rsidRDefault="003019B8" w:rsidP="003019B8"/>
    <w:p w14:paraId="316C269B" w14:textId="28A5C491" w:rsidR="0079242F" w:rsidRDefault="0079242F" w:rsidP="0079242F">
      <w:pPr>
        <w:jc w:val="center"/>
      </w:pPr>
      <w:r w:rsidRPr="0079242F">
        <w:rPr>
          <w:b/>
          <w:bCs/>
        </w:rPr>
        <w:t>S</w:t>
      </w:r>
      <w:r w:rsidR="006560EB">
        <w:rPr>
          <w:b/>
          <w:bCs/>
        </w:rPr>
        <w:t>hema 15</w:t>
      </w:r>
      <w:r w:rsidRPr="0079242F">
        <w:rPr>
          <w:b/>
          <w:bCs/>
        </w:rPr>
        <w:t>.</w:t>
      </w:r>
      <w:r>
        <w:t xml:space="preserve"> Mehanizam [2 + 2 + 2] ciklotrimerizacije dva alkina sa spojem koji sadrži karbonilnu skupinu</w:t>
      </w:r>
    </w:p>
    <w:p w14:paraId="5199636D" w14:textId="77777777" w:rsidR="0079242F" w:rsidRDefault="0079242F" w:rsidP="003019B8"/>
    <w:p w14:paraId="5B3FD3D2" w14:textId="2806EDC7" w:rsidR="003019B8" w:rsidRPr="00FB4959" w:rsidRDefault="0079242F" w:rsidP="0079242F">
      <w:pPr>
        <w:spacing w:line="360" w:lineRule="auto"/>
        <w:jc w:val="both"/>
      </w:pPr>
      <w:r>
        <w:lastRenderedPageBreak/>
        <w:t xml:space="preserve">U mehanizmu s 1,6-diinom </w:t>
      </w:r>
      <w:r w:rsidRPr="0079242F">
        <w:rPr>
          <w:b/>
          <w:bCs/>
        </w:rPr>
        <w:t>LVII</w:t>
      </w:r>
      <w:r>
        <w:t xml:space="preserve"> najprije dolazi do </w:t>
      </w:r>
      <w:r w:rsidR="00E23DDD">
        <w:t>oksidativnog spajanja</w:t>
      </w:r>
      <w:r w:rsidR="00FB4959">
        <w:t xml:space="preserve"> između dva</w:t>
      </w:r>
      <w:r w:rsidR="00E23DDD">
        <w:t>ju</w:t>
      </w:r>
      <w:r w:rsidR="00FB4959">
        <w:t xml:space="preserve"> alkina</w:t>
      </w:r>
      <w:r>
        <w:t xml:space="preserve"> pri čemu nastaje rutenaciklopentadienski kompleks </w:t>
      </w:r>
      <w:r w:rsidRPr="0079242F">
        <w:rPr>
          <w:b/>
          <w:bCs/>
        </w:rPr>
        <w:t>LVIII</w:t>
      </w:r>
      <w:r>
        <w:t>.</w:t>
      </w:r>
      <w:r w:rsidR="00FB4959">
        <w:t xml:space="preserve"> DFT studij</w:t>
      </w:r>
      <w:r w:rsidR="00E23DDD">
        <w:t>e pokazale su</w:t>
      </w:r>
      <w:r w:rsidR="00FB4959">
        <w:t xml:space="preserve"> kako je manja vjerojatnost da </w:t>
      </w:r>
      <w:r w:rsidR="00E23DDD">
        <w:t>u</w:t>
      </w:r>
      <w:r w:rsidR="00FB4959">
        <w:t xml:space="preserve"> prvom koraku dolazi do </w:t>
      </w:r>
      <w:r w:rsidR="00E23DDD">
        <w:t>oksidativnog spajanja</w:t>
      </w:r>
      <w:r w:rsidR="00FB4959">
        <w:t xml:space="preserve"> jednog alkina i karbonilne skupine.</w:t>
      </w:r>
      <w:r w:rsidR="0008633E">
        <w:fldChar w:fldCharType="begin"/>
      </w:r>
      <w:r w:rsidR="0008633E">
        <w:instrText xml:space="preserve"> ADDIN EN.CITE &lt;EndNote&gt;&lt;Cite&gt;&lt;Author&gt;Rodriguez-Otero&lt;/Author&gt;&lt;Year&gt;2008&lt;/Year&gt;&lt;RecNum&gt;22&lt;/RecNum&gt;&lt;DisplayText&gt;&lt;style face="superscript"&gt;[22]&lt;/style&gt;&lt;/DisplayText&gt;&lt;record&gt;&lt;rec-number&gt;22&lt;/rec-number&gt;&lt;foreign-keys&gt;&lt;key app="EN" db-id="ff9arxr57p2rr8eedx5veaxmv5rp0fwtrsap" timestamp="1741106566"&gt;22&lt;/key&gt;&lt;/foreign-keys&gt;&lt;ref-type name="Journal Article"&gt;17&lt;/ref-type&gt;&lt;contributors&gt;&lt;authors&gt;&lt;author&gt;Rodriguez-Otero, Jesus&lt;/author&gt;&lt;author&gt;Montero-Campillo, M Merced&lt;/author&gt;&lt;author&gt;Cabaleiro-Lago, Enrique M&lt;/author&gt;&lt;/authors&gt;&lt;/contributors&gt;&lt;titles&gt;&lt;title&gt;Density functional theory study of ruthenium (II)-Catalyzed [2+ 2+ 2] cycloaddition of 1, 6-diynes with tricarbonyl compounds&lt;/title&gt;&lt;secondary-title&gt;The Journal of Physical Chemistry A&lt;/secondary-title&gt;&lt;/titles&gt;&lt;periodical&gt;&lt;full-title&gt;The Journal of Physical Chemistry A&lt;/full-title&gt;&lt;/periodical&gt;&lt;pages&gt;8116-8120&lt;/pages&gt;&lt;volume&gt;112&lt;/volume&gt;&lt;number&gt;35&lt;/number&gt;&lt;dates&gt;&lt;year&gt;2008&lt;/year&gt;&lt;/dates&gt;&lt;isbn&gt;1089-5639&lt;/isbn&gt;&lt;urls&gt;&lt;/urls&gt;&lt;/record&gt;&lt;/Cite&gt;&lt;/EndNote&gt;</w:instrText>
      </w:r>
      <w:r w:rsidR="0008633E">
        <w:fldChar w:fldCharType="separate"/>
      </w:r>
      <w:r w:rsidR="0008633E" w:rsidRPr="0008633E">
        <w:rPr>
          <w:noProof/>
          <w:vertAlign w:val="superscript"/>
        </w:rPr>
        <w:t>[22]</w:t>
      </w:r>
      <w:r w:rsidR="0008633E">
        <w:fldChar w:fldCharType="end"/>
      </w:r>
      <w:r w:rsidR="0008633E">
        <w:t xml:space="preserve"> </w:t>
      </w:r>
      <w:r>
        <w:t xml:space="preserve">U sljedećem koraku dolazi do insercije karbonilne skupine </w:t>
      </w:r>
      <w:r w:rsidR="00E23DDD">
        <w:t>čime</w:t>
      </w:r>
      <w:r>
        <w:t xml:space="preserve"> nastaje oksarutenacikloheptadienski kompleks </w:t>
      </w:r>
      <w:r w:rsidRPr="0079242F">
        <w:rPr>
          <w:b/>
          <w:bCs/>
        </w:rPr>
        <w:t>LIX</w:t>
      </w:r>
      <w:r>
        <w:t xml:space="preserve">. Reduktivnom eliminacijom nastaje </w:t>
      </w:r>
      <w:r w:rsidRPr="00FB4959">
        <w:rPr>
          <w:i/>
          <w:iCs/>
        </w:rPr>
        <w:t>2H</w:t>
      </w:r>
      <w:r>
        <w:t xml:space="preserve">-piranski derivat </w:t>
      </w:r>
      <w:r w:rsidRPr="0079242F">
        <w:rPr>
          <w:b/>
          <w:bCs/>
        </w:rPr>
        <w:t>LX</w:t>
      </w:r>
      <w:r w:rsidR="00FB4959">
        <w:t xml:space="preserve">. Elektrociklizacijskim otvaranjem prstena nastaje odgovarajući dienonski produkt </w:t>
      </w:r>
      <w:r w:rsidR="00FB4959" w:rsidRPr="00FB4959">
        <w:rPr>
          <w:b/>
          <w:bCs/>
        </w:rPr>
        <w:t>LXI</w:t>
      </w:r>
      <w:r w:rsidR="00FB4959">
        <w:t>.</w:t>
      </w:r>
    </w:p>
    <w:p w14:paraId="04DABC0D" w14:textId="68E1D942" w:rsidR="003019B8" w:rsidRDefault="003019B8" w:rsidP="003019B8"/>
    <w:p w14:paraId="3B58AFD0" w14:textId="3CD263EA" w:rsidR="003019B8" w:rsidRDefault="00B27720" w:rsidP="00B27720">
      <w:pPr>
        <w:pStyle w:val="OCJENSKIRADOVI1Naslovpoglavlja"/>
      </w:pPr>
      <w:bookmarkStart w:id="15" w:name="_Toc192006174"/>
      <w:r>
        <w:t>Zaključak</w:t>
      </w:r>
      <w:bookmarkEnd w:id="15"/>
    </w:p>
    <w:p w14:paraId="5B191046" w14:textId="77777777" w:rsidR="00DE2A13" w:rsidRDefault="00DE2A13" w:rsidP="00DE2A13">
      <w:pPr>
        <w:spacing w:line="360" w:lineRule="auto"/>
        <w:ind w:firstLine="720"/>
        <w:jc w:val="both"/>
      </w:pPr>
      <w:r>
        <w:t>Reakcije [2+2+2] ciklotrimerizacije katalizirane kompleksima prijelaznih metala predstavljaju izuzetno korisnu metodu za sintezu šesteročlanih prstenastih sustava, uključujući benzenske, piridinske i druge heterocikličke derivate. Njihova primjena omogućuje učinkovitu i selektivnu sintezu složenih organskih spojeva, čime doprinose razvoju sintetske organske kemije.</w:t>
      </w:r>
    </w:p>
    <w:p w14:paraId="6557816E" w14:textId="77777777" w:rsidR="00DE2A13" w:rsidRDefault="00DE2A13" w:rsidP="00DE2A13">
      <w:pPr>
        <w:spacing w:line="360" w:lineRule="auto"/>
        <w:ind w:firstLine="720"/>
        <w:jc w:val="both"/>
      </w:pPr>
      <w:r>
        <w:t>S aspekta mehanizma, ove reakcije predstavljaju jedinstven slučaj jer se tri nezasićene jedinice koje se spajaju mogu međusobno izmjenjivati u reakcijskom slijedu, što utječe na ishod reakcije. Ova mogućnost otvara širok spektar mehanističkih puteva koje je potrebno detaljno analizirati u svakom pojedinom slučaju, budući da značajno utječu na kemoselektivnost i regioselektivnost reakcije. Raznolikost mehanizama nije prepreka, već povećava sintetski potencijal ovih reakcija. Jedini način da se u potpunosti iskoristi njihov potencijal jest detaljna analiza mehanizama za svaki pojedini slučaj.</w:t>
      </w:r>
    </w:p>
    <w:p w14:paraId="3B8DA6B2" w14:textId="77777777" w:rsidR="00DE2A13" w:rsidRDefault="00DE2A13" w:rsidP="00DE2A13">
      <w:pPr>
        <w:spacing w:line="360" w:lineRule="auto"/>
        <w:ind w:firstLine="720"/>
        <w:jc w:val="both"/>
      </w:pPr>
      <w:r>
        <w:t>Kinetičke studije, izolacija intermedijera te računalne metode pokazale su se kao učinkoviti alati za proučavanje mehanizama. Stoga su razvoj i unaprjeđenje računalnih metoda u kemiji te njihovo povezivanje s eksperimentalnim podacima ključni za daljnji razvoj ove transformacije.</w:t>
      </w:r>
    </w:p>
    <w:p w14:paraId="1DE80027" w14:textId="0516F6B2" w:rsidR="003019B8" w:rsidRDefault="00DE2A13" w:rsidP="00DE2A13">
      <w:pPr>
        <w:spacing w:line="360" w:lineRule="auto"/>
        <w:ind w:firstLine="720"/>
        <w:jc w:val="both"/>
      </w:pPr>
      <w:r>
        <w:t>Posebnu pažnju u budućnosti treba posvetiti razumijevanju mehanizama koji kontroliraju stereoselektivnost reakcije te razvoju prediktivnih modela za kemoselektivnost i regioselektivnost u različitim varijantama reakcije.</w:t>
      </w:r>
    </w:p>
    <w:p w14:paraId="75CB2D58" w14:textId="7B236F71" w:rsidR="003019B8" w:rsidRDefault="003019B8" w:rsidP="003019B8"/>
    <w:p w14:paraId="3314AB34" w14:textId="77777777" w:rsidR="003019B8" w:rsidRPr="003019B8" w:rsidRDefault="003019B8" w:rsidP="003019B8"/>
    <w:p w14:paraId="4714F8BD" w14:textId="27E5BDE0" w:rsidR="00E22E31" w:rsidRDefault="00A2763D" w:rsidP="00976477">
      <w:pPr>
        <w:pStyle w:val="OCJENSKIRADOVI1Naslovpoglavlja"/>
        <w:tabs>
          <w:tab w:val="num" w:pos="2410"/>
        </w:tabs>
        <w:ind w:left="709" w:hanging="710"/>
      </w:pPr>
      <w:bookmarkStart w:id="16" w:name="_Toc256085216"/>
      <w:bookmarkStart w:id="17" w:name="_Toc192006175"/>
      <w:r w:rsidRPr="00873FF7">
        <w:lastRenderedPageBreak/>
        <w:t>LITERATURNI IZVORI</w:t>
      </w:r>
      <w:bookmarkEnd w:id="16"/>
      <w:bookmarkEnd w:id="17"/>
    </w:p>
    <w:p w14:paraId="6E01C70F" w14:textId="3691F457" w:rsidR="0008633E" w:rsidRPr="0008633E" w:rsidRDefault="00E22E31" w:rsidP="005E5EAD">
      <w:pPr>
        <w:pStyle w:val="EndNoteBibliography"/>
        <w:spacing w:line="360" w:lineRule="auto"/>
        <w:ind w:left="720" w:hanging="720"/>
      </w:pPr>
      <w:r>
        <w:fldChar w:fldCharType="begin"/>
      </w:r>
      <w:r>
        <w:instrText xml:space="preserve"> ADDIN EN.REFLIST </w:instrText>
      </w:r>
      <w:r>
        <w:fldChar w:fldCharType="separate"/>
      </w:r>
      <w:r w:rsidR="0008633E" w:rsidRPr="0008633E">
        <w:t>[1]</w:t>
      </w:r>
      <w:r w:rsidR="0008633E" w:rsidRPr="0008633E">
        <w:tab/>
        <w:t>G. Domínguez, J. P</w:t>
      </w:r>
      <w:r w:rsidR="003D0342">
        <w:t>érez</w:t>
      </w:r>
      <w:r w:rsidR="001C2549">
        <w:t xml:space="preserve"> </w:t>
      </w:r>
      <w:r w:rsidR="0008633E" w:rsidRPr="0008633E">
        <w:t xml:space="preserve">Castells, </w:t>
      </w:r>
      <w:r w:rsidR="0008633E" w:rsidRPr="0008633E">
        <w:rPr>
          <w:i/>
        </w:rPr>
        <w:t>Chem</w:t>
      </w:r>
      <w:r w:rsidR="001C2549">
        <w:rPr>
          <w:i/>
        </w:rPr>
        <w:t>.</w:t>
      </w:r>
      <w:r w:rsidR="0008633E" w:rsidRPr="0008633E">
        <w:rPr>
          <w:i/>
        </w:rPr>
        <w:t xml:space="preserve"> Soc</w:t>
      </w:r>
      <w:r w:rsidR="001C2549">
        <w:rPr>
          <w:i/>
        </w:rPr>
        <w:t>.</w:t>
      </w:r>
      <w:r w:rsidR="0008633E" w:rsidRPr="0008633E">
        <w:rPr>
          <w:i/>
        </w:rPr>
        <w:t xml:space="preserve"> Rev</w:t>
      </w:r>
      <w:r w:rsidR="001C2549">
        <w:rPr>
          <w:i/>
        </w:rPr>
        <w:t xml:space="preserve">. </w:t>
      </w:r>
      <w:r w:rsidR="001C2549" w:rsidRPr="001C2549">
        <w:rPr>
          <w:b/>
          <w:bCs/>
          <w:iCs/>
        </w:rPr>
        <w:t>40</w:t>
      </w:r>
      <w:r w:rsidR="0008633E" w:rsidRPr="0008633E">
        <w:rPr>
          <w:i/>
        </w:rPr>
        <w:t xml:space="preserve"> </w:t>
      </w:r>
      <w:r w:rsidR="001C2549" w:rsidRPr="001C2549">
        <w:rPr>
          <w:iCs/>
        </w:rPr>
        <w:t>(</w:t>
      </w:r>
      <w:r w:rsidR="0008633E" w:rsidRPr="001C2549">
        <w:t>2011</w:t>
      </w:r>
      <w:r w:rsidR="001C2549" w:rsidRPr="001C2549">
        <w:t>)</w:t>
      </w:r>
      <w:r w:rsidR="001C2549">
        <w:t xml:space="preserve"> </w:t>
      </w:r>
      <w:r w:rsidR="0008633E" w:rsidRPr="0008633E">
        <w:t>3430-3444.</w:t>
      </w:r>
    </w:p>
    <w:p w14:paraId="5B0C5DD5" w14:textId="567FDA9E" w:rsidR="0008633E" w:rsidRPr="0008633E" w:rsidRDefault="0008633E" w:rsidP="005E5EAD">
      <w:pPr>
        <w:pStyle w:val="EndNoteBibliography"/>
        <w:spacing w:line="360" w:lineRule="auto"/>
        <w:ind w:left="720" w:hanging="720"/>
      </w:pPr>
      <w:r w:rsidRPr="0008633E">
        <w:t>[2]</w:t>
      </w:r>
      <w:r w:rsidRPr="0008633E">
        <w:tab/>
        <w:t xml:space="preserve">A. Roglans, A. Pla, M. Sola, </w:t>
      </w:r>
      <w:r w:rsidRPr="0008633E">
        <w:rPr>
          <w:i/>
        </w:rPr>
        <w:t>Chem</w:t>
      </w:r>
      <w:r w:rsidR="001C2549">
        <w:rPr>
          <w:i/>
        </w:rPr>
        <w:t>.</w:t>
      </w:r>
      <w:r w:rsidRPr="0008633E">
        <w:rPr>
          <w:i/>
        </w:rPr>
        <w:t xml:space="preserve"> Rev</w:t>
      </w:r>
      <w:r w:rsidR="001C2549">
        <w:rPr>
          <w:i/>
        </w:rPr>
        <w:t xml:space="preserve">. </w:t>
      </w:r>
      <w:r w:rsidR="001C2549">
        <w:rPr>
          <w:b/>
          <w:bCs/>
          <w:iCs/>
        </w:rPr>
        <w:t>121</w:t>
      </w:r>
      <w:r w:rsidRPr="0008633E">
        <w:rPr>
          <w:i/>
        </w:rPr>
        <w:t xml:space="preserve"> </w:t>
      </w:r>
      <w:r w:rsidR="001C2549" w:rsidRPr="001C2549">
        <w:rPr>
          <w:iCs/>
        </w:rPr>
        <w:t>(</w:t>
      </w:r>
      <w:r w:rsidRPr="001C2549">
        <w:rPr>
          <w:iCs/>
        </w:rPr>
        <w:t>2020</w:t>
      </w:r>
      <w:r w:rsidR="001C2549" w:rsidRPr="001C2549">
        <w:rPr>
          <w:iCs/>
        </w:rPr>
        <w:t>)</w:t>
      </w:r>
      <w:r w:rsidR="001C2549">
        <w:t xml:space="preserve"> </w:t>
      </w:r>
      <w:r w:rsidRPr="0008633E">
        <w:t>1894-1979.</w:t>
      </w:r>
    </w:p>
    <w:p w14:paraId="1F50F364" w14:textId="06070C42" w:rsidR="0008633E" w:rsidRPr="0008633E" w:rsidRDefault="0008633E" w:rsidP="005E5EAD">
      <w:pPr>
        <w:pStyle w:val="EndNoteBibliography"/>
        <w:spacing w:line="360" w:lineRule="auto"/>
        <w:ind w:left="720" w:hanging="720"/>
      </w:pPr>
      <w:r w:rsidRPr="0008633E">
        <w:t>[3]</w:t>
      </w:r>
      <w:r w:rsidRPr="0008633E">
        <w:tab/>
        <w:t>W. Reppe, W. J. S</w:t>
      </w:r>
      <w:r w:rsidR="001C2549">
        <w:t>chweckendiek</w:t>
      </w:r>
      <w:r w:rsidRPr="0008633E">
        <w:t xml:space="preserve">, </w:t>
      </w:r>
      <w:r w:rsidR="001C2549" w:rsidRPr="001C2549">
        <w:rPr>
          <w:i/>
          <w:lang w:val="hr-HR"/>
        </w:rPr>
        <w:t>Liebigs Ann. Chem.</w:t>
      </w:r>
      <w:r w:rsidR="001C2549">
        <w:rPr>
          <w:i/>
          <w:lang w:val="hr-HR"/>
        </w:rPr>
        <w:t xml:space="preserve"> </w:t>
      </w:r>
      <w:r w:rsidR="001C2549">
        <w:rPr>
          <w:b/>
          <w:bCs/>
          <w:iCs/>
          <w:lang w:val="hr-HR"/>
        </w:rPr>
        <w:t>560</w:t>
      </w:r>
      <w:r w:rsidRPr="0008633E">
        <w:rPr>
          <w:i/>
        </w:rPr>
        <w:t xml:space="preserve"> </w:t>
      </w:r>
      <w:r w:rsidR="001C2549" w:rsidRPr="001C2549">
        <w:rPr>
          <w:iCs/>
        </w:rPr>
        <w:t>(</w:t>
      </w:r>
      <w:r w:rsidRPr="001C2549">
        <w:rPr>
          <w:iCs/>
        </w:rPr>
        <w:t>1948</w:t>
      </w:r>
      <w:r w:rsidR="001C2549" w:rsidRPr="001C2549">
        <w:rPr>
          <w:iCs/>
        </w:rPr>
        <w:t>)</w:t>
      </w:r>
      <w:r w:rsidRPr="0008633E">
        <w:t xml:space="preserve"> 104-116.</w:t>
      </w:r>
    </w:p>
    <w:p w14:paraId="7128FE75" w14:textId="7588BDFB" w:rsidR="0008633E" w:rsidRPr="0008633E" w:rsidRDefault="0008633E" w:rsidP="005E5EAD">
      <w:pPr>
        <w:pStyle w:val="EndNoteBibliography"/>
        <w:spacing w:line="360" w:lineRule="auto"/>
        <w:ind w:left="720" w:hanging="720"/>
      </w:pPr>
      <w:r w:rsidRPr="0008633E">
        <w:t>[4]</w:t>
      </w:r>
      <w:r w:rsidRPr="0008633E">
        <w:tab/>
        <w:t xml:space="preserve">U. Krüerke, W. Hübel, </w:t>
      </w:r>
      <w:r w:rsidRPr="0008633E">
        <w:rPr>
          <w:i/>
        </w:rPr>
        <w:t>Chem</w:t>
      </w:r>
      <w:r w:rsidR="001C2549">
        <w:rPr>
          <w:i/>
        </w:rPr>
        <w:t>.</w:t>
      </w:r>
      <w:r w:rsidRPr="0008633E">
        <w:rPr>
          <w:i/>
        </w:rPr>
        <w:t xml:space="preserve"> Ber</w:t>
      </w:r>
      <w:r w:rsidR="001C2549">
        <w:rPr>
          <w:i/>
        </w:rPr>
        <w:t xml:space="preserve">. </w:t>
      </w:r>
      <w:r w:rsidR="001C2549">
        <w:rPr>
          <w:b/>
          <w:bCs/>
          <w:iCs/>
        </w:rPr>
        <w:t>94</w:t>
      </w:r>
      <w:r w:rsidRPr="0008633E">
        <w:rPr>
          <w:i/>
        </w:rPr>
        <w:t xml:space="preserve"> </w:t>
      </w:r>
      <w:r w:rsidR="001C2549" w:rsidRPr="001C2549">
        <w:rPr>
          <w:iCs/>
        </w:rPr>
        <w:t>(</w:t>
      </w:r>
      <w:r w:rsidRPr="001C2549">
        <w:rPr>
          <w:iCs/>
        </w:rPr>
        <w:t>1961</w:t>
      </w:r>
      <w:r w:rsidR="001C2549" w:rsidRPr="001C2549">
        <w:rPr>
          <w:iCs/>
        </w:rPr>
        <w:t>)</w:t>
      </w:r>
      <w:r w:rsidR="001C2549">
        <w:t xml:space="preserve"> </w:t>
      </w:r>
      <w:r w:rsidRPr="0008633E">
        <w:t>2829-2856.</w:t>
      </w:r>
    </w:p>
    <w:p w14:paraId="18E60CF4" w14:textId="41E01A5C" w:rsidR="0008633E" w:rsidRPr="0008633E" w:rsidRDefault="0008633E" w:rsidP="005E5EAD">
      <w:pPr>
        <w:pStyle w:val="EndNoteBibliography"/>
        <w:spacing w:line="360" w:lineRule="auto"/>
        <w:ind w:left="720" w:hanging="720"/>
      </w:pPr>
      <w:r w:rsidRPr="0008633E">
        <w:t>[5]</w:t>
      </w:r>
      <w:r w:rsidRPr="0008633E">
        <w:tab/>
        <w:t xml:space="preserve">M. </w:t>
      </w:r>
      <w:r w:rsidR="00324C95">
        <w:t xml:space="preserve">A. </w:t>
      </w:r>
      <w:r w:rsidRPr="0008633E">
        <w:t>B</w:t>
      </w:r>
      <w:r w:rsidR="001C2549">
        <w:t>ennett</w:t>
      </w:r>
      <w:r w:rsidRPr="0008633E">
        <w:t xml:space="preserve">, </w:t>
      </w:r>
      <w:r w:rsidR="00324C95">
        <w:t xml:space="preserve">P. B. Donaldson, </w:t>
      </w:r>
      <w:r w:rsidR="00324C95">
        <w:rPr>
          <w:i/>
          <w:iCs/>
        </w:rPr>
        <w:t>Inorg. Chem.</w:t>
      </w:r>
      <w:r w:rsidR="00324C95">
        <w:t xml:space="preserve"> </w:t>
      </w:r>
      <w:r w:rsidR="00324C95" w:rsidRPr="00324C95">
        <w:rPr>
          <w:b/>
          <w:bCs/>
        </w:rPr>
        <w:t>17</w:t>
      </w:r>
      <w:r w:rsidRPr="0008633E">
        <w:t xml:space="preserve"> </w:t>
      </w:r>
      <w:r w:rsidR="00324C95" w:rsidRPr="00324C95">
        <w:t>(</w:t>
      </w:r>
      <w:r w:rsidRPr="00324C95">
        <w:t>1978</w:t>
      </w:r>
      <w:r w:rsidR="00324C95" w:rsidRPr="00324C95">
        <w:t>)</w:t>
      </w:r>
      <w:r w:rsidR="00324C95">
        <w:t xml:space="preserve"> 1995-2000.</w:t>
      </w:r>
    </w:p>
    <w:p w14:paraId="25D1F652" w14:textId="6DDAE84B" w:rsidR="0008633E" w:rsidRPr="0008633E" w:rsidRDefault="0008633E" w:rsidP="005E5EAD">
      <w:pPr>
        <w:pStyle w:val="EndNoteBibliography"/>
        <w:spacing w:line="360" w:lineRule="auto"/>
        <w:ind w:left="720" w:hanging="720"/>
      </w:pPr>
      <w:r w:rsidRPr="0008633E">
        <w:t>[6]</w:t>
      </w:r>
      <w:r w:rsidRPr="0008633E">
        <w:tab/>
        <w:t xml:space="preserve">R. J. Baxter, G. R. Knox, J. H. Moir, P. L. Pauson, M. D. Spicer, </w:t>
      </w:r>
      <w:r w:rsidRPr="0008633E">
        <w:rPr>
          <w:i/>
        </w:rPr>
        <w:t xml:space="preserve">Organometallics </w:t>
      </w:r>
      <w:r w:rsidR="00324C95">
        <w:rPr>
          <w:b/>
          <w:bCs/>
          <w:iCs/>
        </w:rPr>
        <w:t xml:space="preserve">18 </w:t>
      </w:r>
      <w:r w:rsidR="00324C95" w:rsidRPr="00324C95">
        <w:rPr>
          <w:iCs/>
        </w:rPr>
        <w:t>(</w:t>
      </w:r>
      <w:r w:rsidRPr="00324C95">
        <w:t>1999</w:t>
      </w:r>
      <w:r w:rsidR="00324C95" w:rsidRPr="00324C95">
        <w:t>)</w:t>
      </w:r>
      <w:r w:rsidR="00324C95">
        <w:t xml:space="preserve"> </w:t>
      </w:r>
      <w:r w:rsidRPr="0008633E">
        <w:t>206-214.</w:t>
      </w:r>
    </w:p>
    <w:p w14:paraId="683C6558" w14:textId="2962382B" w:rsidR="0008633E" w:rsidRPr="0008633E" w:rsidRDefault="0008633E" w:rsidP="005E5EAD">
      <w:pPr>
        <w:pStyle w:val="EndNoteBibliography"/>
        <w:spacing w:line="360" w:lineRule="auto"/>
        <w:ind w:left="720" w:hanging="720"/>
      </w:pPr>
      <w:r w:rsidRPr="0008633E">
        <w:t>[7]</w:t>
      </w:r>
      <w:r w:rsidRPr="0008633E">
        <w:tab/>
        <w:t>E. M</w:t>
      </w:r>
      <w:r w:rsidR="00324C95">
        <w:t>uller</w:t>
      </w:r>
      <w:r w:rsidRPr="0008633E">
        <w:t xml:space="preserve">, </w:t>
      </w:r>
      <w:r w:rsidRPr="0008633E">
        <w:rPr>
          <w:i/>
        </w:rPr>
        <w:t xml:space="preserve">Synthesis </w:t>
      </w:r>
      <w:r w:rsidR="00324C95">
        <w:rPr>
          <w:b/>
          <w:bCs/>
          <w:iCs/>
        </w:rPr>
        <w:t>1974</w:t>
      </w:r>
      <w:r w:rsidRPr="0008633E">
        <w:t xml:space="preserve"> 761-774.</w:t>
      </w:r>
    </w:p>
    <w:p w14:paraId="4C0AE2D4" w14:textId="174E7E78" w:rsidR="0008633E" w:rsidRPr="0008633E" w:rsidRDefault="0008633E" w:rsidP="005E5EAD">
      <w:pPr>
        <w:pStyle w:val="EndNoteBibliography"/>
        <w:spacing w:line="360" w:lineRule="auto"/>
        <w:ind w:left="720" w:hanging="720"/>
      </w:pPr>
      <w:r w:rsidRPr="0008633E">
        <w:t>[8]</w:t>
      </w:r>
      <w:r w:rsidRPr="0008633E">
        <w:tab/>
        <w:t xml:space="preserve">A. Scheller, W. Winter, E. Müller, </w:t>
      </w:r>
      <w:r w:rsidRPr="0008633E">
        <w:rPr>
          <w:i/>
        </w:rPr>
        <w:t>Liebigs Ann</w:t>
      </w:r>
      <w:r w:rsidR="00324C95">
        <w:rPr>
          <w:i/>
        </w:rPr>
        <w:t xml:space="preserve">. </w:t>
      </w:r>
      <w:r w:rsidRPr="0008633E">
        <w:rPr>
          <w:i/>
        </w:rPr>
        <w:t>Chem</w:t>
      </w:r>
      <w:r w:rsidR="00324C95">
        <w:rPr>
          <w:i/>
        </w:rPr>
        <w:t>.</w:t>
      </w:r>
      <w:r w:rsidRPr="0008633E">
        <w:rPr>
          <w:i/>
        </w:rPr>
        <w:t xml:space="preserve"> </w:t>
      </w:r>
      <w:r w:rsidRPr="0008633E">
        <w:rPr>
          <w:b/>
        </w:rPr>
        <w:t>1976</w:t>
      </w:r>
      <w:r w:rsidRPr="0008633E">
        <w:t xml:space="preserve"> </w:t>
      </w:r>
      <w:r w:rsidR="00324C95">
        <w:t>(</w:t>
      </w:r>
      <w:r w:rsidRPr="00324C95">
        <w:rPr>
          <w:iCs/>
        </w:rPr>
        <w:t>1976</w:t>
      </w:r>
      <w:r w:rsidR="00324C95">
        <w:rPr>
          <w:iCs/>
        </w:rPr>
        <w:t>)</w:t>
      </w:r>
      <w:r w:rsidRPr="0008633E">
        <w:t xml:space="preserve"> 1448-1454.</w:t>
      </w:r>
    </w:p>
    <w:p w14:paraId="73902E7F" w14:textId="2F83D39D" w:rsidR="0008633E" w:rsidRPr="0008633E" w:rsidRDefault="0008633E" w:rsidP="005E5EAD">
      <w:pPr>
        <w:pStyle w:val="EndNoteBibliography"/>
        <w:spacing w:line="360" w:lineRule="auto"/>
        <w:ind w:left="720" w:hanging="720"/>
      </w:pPr>
      <w:r w:rsidRPr="0008633E">
        <w:t>[9]</w:t>
      </w:r>
      <w:r w:rsidRPr="0008633E">
        <w:tab/>
        <w:t xml:space="preserve">A. Artigas, A. Lledó, A. Pla, A. Roglans, M. Solà, </w:t>
      </w:r>
      <w:r w:rsidR="00324C95">
        <w:rPr>
          <w:i/>
        </w:rPr>
        <w:t xml:space="preserve">Chem. Eur. J. </w:t>
      </w:r>
      <w:r w:rsidR="00324C95">
        <w:rPr>
          <w:b/>
          <w:bCs/>
          <w:iCs/>
        </w:rPr>
        <w:t>23</w:t>
      </w:r>
      <w:r w:rsidRPr="0008633E">
        <w:rPr>
          <w:i/>
        </w:rPr>
        <w:t xml:space="preserve"> </w:t>
      </w:r>
      <w:r w:rsidR="00324C95" w:rsidRPr="00324C95">
        <w:rPr>
          <w:iCs/>
        </w:rPr>
        <w:t>(</w:t>
      </w:r>
      <w:r w:rsidRPr="00324C95">
        <w:rPr>
          <w:iCs/>
        </w:rPr>
        <w:t>2017</w:t>
      </w:r>
      <w:r w:rsidR="00324C95" w:rsidRPr="00324C95">
        <w:rPr>
          <w:iCs/>
        </w:rPr>
        <w:t>)</w:t>
      </w:r>
      <w:r w:rsidR="00324C95">
        <w:t xml:space="preserve"> </w:t>
      </w:r>
      <w:r w:rsidRPr="0008633E">
        <w:t>15067-15072.</w:t>
      </w:r>
    </w:p>
    <w:p w14:paraId="38F9FC96" w14:textId="2090C02A" w:rsidR="0008633E" w:rsidRPr="0008633E" w:rsidRDefault="0008633E" w:rsidP="005E5EAD">
      <w:pPr>
        <w:pStyle w:val="EndNoteBibliography"/>
        <w:spacing w:line="360" w:lineRule="auto"/>
        <w:ind w:left="720" w:hanging="720"/>
      </w:pPr>
      <w:r w:rsidRPr="0008633E">
        <w:t>[10]</w:t>
      </w:r>
      <w:r w:rsidRPr="0008633E">
        <w:tab/>
        <w:t xml:space="preserve">Ò. Torres, M. Fernàndez, À. Díaz-Jiménez, A. Pla, A. Roglans, M. Solà, </w:t>
      </w:r>
      <w:r w:rsidRPr="0008633E">
        <w:rPr>
          <w:i/>
        </w:rPr>
        <w:t xml:space="preserve">Organometallics </w:t>
      </w:r>
      <w:r w:rsidR="00324C95" w:rsidRPr="00324C95">
        <w:rPr>
          <w:b/>
          <w:bCs/>
          <w:iCs/>
        </w:rPr>
        <w:t>38</w:t>
      </w:r>
      <w:r w:rsidR="00324C95">
        <w:rPr>
          <w:iCs/>
        </w:rPr>
        <w:t xml:space="preserve"> </w:t>
      </w:r>
      <w:r w:rsidR="00324C95" w:rsidRPr="00324C95">
        <w:rPr>
          <w:iCs/>
        </w:rPr>
        <w:t>(</w:t>
      </w:r>
      <w:r w:rsidRPr="00324C95">
        <w:t>2019</w:t>
      </w:r>
      <w:r w:rsidR="00324C95" w:rsidRPr="00324C95">
        <w:t>)</w:t>
      </w:r>
      <w:r w:rsidR="00324C95">
        <w:t xml:space="preserve"> </w:t>
      </w:r>
      <w:r w:rsidRPr="0008633E">
        <w:t>2853-2862.</w:t>
      </w:r>
    </w:p>
    <w:p w14:paraId="03DC9883" w14:textId="3CE49874" w:rsidR="0008633E" w:rsidRPr="0008633E" w:rsidRDefault="0008633E" w:rsidP="005E5EAD">
      <w:pPr>
        <w:pStyle w:val="EndNoteBibliography"/>
        <w:spacing w:line="360" w:lineRule="auto"/>
        <w:ind w:left="720" w:hanging="720"/>
      </w:pPr>
      <w:r w:rsidRPr="0008633E">
        <w:t>[11]</w:t>
      </w:r>
      <w:r w:rsidRPr="0008633E">
        <w:tab/>
        <w:t xml:space="preserve">I. Nakamura, Y. Yamamoto, </w:t>
      </w:r>
      <w:r w:rsidRPr="0008633E">
        <w:rPr>
          <w:i/>
        </w:rPr>
        <w:t>Chem</w:t>
      </w:r>
      <w:r w:rsidR="0058118B">
        <w:rPr>
          <w:i/>
        </w:rPr>
        <w:t>.</w:t>
      </w:r>
      <w:r w:rsidRPr="0008633E">
        <w:rPr>
          <w:i/>
        </w:rPr>
        <w:t xml:space="preserve"> rev</w:t>
      </w:r>
      <w:r w:rsidR="0058118B">
        <w:rPr>
          <w:i/>
        </w:rPr>
        <w:t xml:space="preserve">. </w:t>
      </w:r>
      <w:r w:rsidR="0058118B" w:rsidRPr="0058118B">
        <w:rPr>
          <w:b/>
          <w:bCs/>
          <w:iCs/>
        </w:rPr>
        <w:t>104</w:t>
      </w:r>
      <w:r w:rsidRPr="0008633E">
        <w:rPr>
          <w:i/>
        </w:rPr>
        <w:t xml:space="preserve"> </w:t>
      </w:r>
      <w:r w:rsidR="0058118B">
        <w:rPr>
          <w:iCs/>
        </w:rPr>
        <w:t>(</w:t>
      </w:r>
      <w:r w:rsidRPr="0058118B">
        <w:rPr>
          <w:bCs/>
        </w:rPr>
        <w:t>2004</w:t>
      </w:r>
      <w:r w:rsidR="0058118B">
        <w:t xml:space="preserve">) </w:t>
      </w:r>
      <w:r w:rsidRPr="0008633E">
        <w:t>2127-2198.</w:t>
      </w:r>
    </w:p>
    <w:p w14:paraId="1055E5A7" w14:textId="181B8C5E" w:rsidR="0008633E" w:rsidRPr="0008633E" w:rsidRDefault="0008633E" w:rsidP="005E5EAD">
      <w:pPr>
        <w:pStyle w:val="EndNoteBibliography"/>
        <w:spacing w:line="360" w:lineRule="auto"/>
        <w:ind w:left="720" w:hanging="720"/>
      </w:pPr>
      <w:r w:rsidRPr="0008633E">
        <w:t>[12]</w:t>
      </w:r>
      <w:r w:rsidRPr="0008633E">
        <w:tab/>
        <w:t xml:space="preserve">A. A. Dahy, K. Yamada, N. Koga, </w:t>
      </w:r>
      <w:r w:rsidRPr="0008633E">
        <w:rPr>
          <w:i/>
        </w:rPr>
        <w:t>Organometallics</w:t>
      </w:r>
      <w:r w:rsidR="0058118B">
        <w:rPr>
          <w:iCs/>
        </w:rPr>
        <w:t xml:space="preserve"> </w:t>
      </w:r>
      <w:r w:rsidR="0058118B" w:rsidRPr="0058118B">
        <w:rPr>
          <w:b/>
          <w:bCs/>
          <w:iCs/>
        </w:rPr>
        <w:t>28</w:t>
      </w:r>
      <w:r w:rsidRPr="0008633E">
        <w:rPr>
          <w:i/>
        </w:rPr>
        <w:t xml:space="preserve"> </w:t>
      </w:r>
      <w:r w:rsidR="0058118B" w:rsidRPr="0058118B">
        <w:rPr>
          <w:iCs/>
        </w:rPr>
        <w:t>(</w:t>
      </w:r>
      <w:r w:rsidRPr="0058118B">
        <w:rPr>
          <w:iCs/>
        </w:rPr>
        <w:t>2009</w:t>
      </w:r>
      <w:r w:rsidR="0058118B" w:rsidRPr="0058118B">
        <w:rPr>
          <w:iCs/>
        </w:rPr>
        <w:t>)</w:t>
      </w:r>
      <w:r w:rsidR="0058118B">
        <w:t xml:space="preserve"> </w:t>
      </w:r>
      <w:r w:rsidRPr="0008633E">
        <w:t>3636-3649.</w:t>
      </w:r>
    </w:p>
    <w:p w14:paraId="5EFC34A7" w14:textId="1DAC6D73" w:rsidR="0008633E" w:rsidRPr="0008633E" w:rsidRDefault="0008633E" w:rsidP="005E5EAD">
      <w:pPr>
        <w:pStyle w:val="EndNoteBibliography"/>
        <w:spacing w:line="360" w:lineRule="auto"/>
        <w:ind w:left="720" w:hanging="720"/>
      </w:pPr>
      <w:r w:rsidRPr="0008633E">
        <w:t>[13]</w:t>
      </w:r>
      <w:r w:rsidRPr="0008633E">
        <w:tab/>
        <w:t xml:space="preserve">Y. Wakatsuki, H. Yamazaki, </w:t>
      </w:r>
      <w:r w:rsidRPr="0008633E">
        <w:rPr>
          <w:i/>
        </w:rPr>
        <w:t>Tetrahedron Lett</w:t>
      </w:r>
      <w:r w:rsidR="00275242">
        <w:rPr>
          <w:i/>
        </w:rPr>
        <w:t xml:space="preserve">. </w:t>
      </w:r>
      <w:r w:rsidR="00275242">
        <w:rPr>
          <w:b/>
          <w:bCs/>
          <w:iCs/>
        </w:rPr>
        <w:t>14</w:t>
      </w:r>
      <w:r w:rsidRPr="0008633E">
        <w:rPr>
          <w:i/>
        </w:rPr>
        <w:t xml:space="preserve"> </w:t>
      </w:r>
      <w:r w:rsidR="00275242" w:rsidRPr="00275242">
        <w:rPr>
          <w:iCs/>
        </w:rPr>
        <w:t>(</w:t>
      </w:r>
      <w:r w:rsidRPr="00275242">
        <w:t>1973</w:t>
      </w:r>
      <w:r w:rsidR="00275242" w:rsidRPr="00275242">
        <w:t>)</w:t>
      </w:r>
      <w:r w:rsidRPr="00275242">
        <w:t xml:space="preserve"> </w:t>
      </w:r>
      <w:r w:rsidRPr="0008633E">
        <w:t>3383-3384.</w:t>
      </w:r>
    </w:p>
    <w:p w14:paraId="2AB67373" w14:textId="0F41C6B3" w:rsidR="0008633E" w:rsidRPr="0008633E" w:rsidRDefault="0008633E" w:rsidP="005E5EAD">
      <w:pPr>
        <w:pStyle w:val="EndNoteBibliography"/>
        <w:spacing w:line="360" w:lineRule="auto"/>
        <w:ind w:left="720" w:hanging="720"/>
      </w:pPr>
      <w:r w:rsidRPr="0008633E">
        <w:t>[14]</w:t>
      </w:r>
      <w:r w:rsidRPr="0008633E">
        <w:tab/>
        <w:t xml:space="preserve">J. A. Varela, L. Castedo, C. Saá, </w:t>
      </w:r>
      <w:r w:rsidRPr="0008633E">
        <w:rPr>
          <w:i/>
        </w:rPr>
        <w:t>J</w:t>
      </w:r>
      <w:r w:rsidR="00275242">
        <w:rPr>
          <w:i/>
        </w:rPr>
        <w:t>.</w:t>
      </w:r>
      <w:r w:rsidRPr="0008633E">
        <w:rPr>
          <w:i/>
        </w:rPr>
        <w:t xml:space="preserve"> Am</w:t>
      </w:r>
      <w:r w:rsidR="00275242">
        <w:rPr>
          <w:i/>
        </w:rPr>
        <w:t>.</w:t>
      </w:r>
      <w:r w:rsidRPr="0008633E">
        <w:rPr>
          <w:i/>
        </w:rPr>
        <w:t xml:space="preserve"> Chem</w:t>
      </w:r>
      <w:r w:rsidR="00275242">
        <w:rPr>
          <w:i/>
        </w:rPr>
        <w:t>.</w:t>
      </w:r>
      <w:r w:rsidRPr="0008633E">
        <w:rPr>
          <w:i/>
        </w:rPr>
        <w:t xml:space="preserve"> Soc</w:t>
      </w:r>
      <w:r w:rsidR="00275242">
        <w:rPr>
          <w:i/>
        </w:rPr>
        <w:t xml:space="preserve">. </w:t>
      </w:r>
      <w:r w:rsidR="00275242" w:rsidRPr="00275242">
        <w:rPr>
          <w:b/>
          <w:bCs/>
          <w:iCs/>
        </w:rPr>
        <w:t>120</w:t>
      </w:r>
      <w:r w:rsidRPr="0008633E">
        <w:rPr>
          <w:i/>
        </w:rPr>
        <w:t xml:space="preserve"> </w:t>
      </w:r>
      <w:r w:rsidR="00275242" w:rsidRPr="00275242">
        <w:rPr>
          <w:iCs/>
        </w:rPr>
        <w:t>(</w:t>
      </w:r>
      <w:r w:rsidRPr="00275242">
        <w:t>1998</w:t>
      </w:r>
      <w:r w:rsidR="00275242" w:rsidRPr="00275242">
        <w:t>)</w:t>
      </w:r>
      <w:r w:rsidR="00275242">
        <w:t xml:space="preserve"> </w:t>
      </w:r>
      <w:r w:rsidRPr="0008633E">
        <w:t>12147-12148.</w:t>
      </w:r>
    </w:p>
    <w:p w14:paraId="37D88935" w14:textId="639EF10F" w:rsidR="0008633E" w:rsidRPr="0008633E" w:rsidRDefault="0008633E" w:rsidP="005E5EAD">
      <w:pPr>
        <w:pStyle w:val="EndNoteBibliography"/>
        <w:spacing w:line="360" w:lineRule="auto"/>
        <w:ind w:left="720" w:hanging="720"/>
      </w:pPr>
      <w:r w:rsidRPr="0008633E">
        <w:t>[15]</w:t>
      </w:r>
      <w:r w:rsidRPr="0008633E">
        <w:tab/>
        <w:t>A. Roglans, A. Pla, M. Solà,</w:t>
      </w:r>
      <w:r w:rsidR="002815CE">
        <w:t xml:space="preserve"> </w:t>
      </w:r>
      <w:r w:rsidRPr="0008633E">
        <w:rPr>
          <w:i/>
        </w:rPr>
        <w:t>Chem</w:t>
      </w:r>
      <w:r w:rsidR="002815CE">
        <w:rPr>
          <w:i/>
        </w:rPr>
        <w:t>.</w:t>
      </w:r>
      <w:r w:rsidRPr="0008633E">
        <w:rPr>
          <w:i/>
        </w:rPr>
        <w:t xml:space="preserve"> Rev</w:t>
      </w:r>
      <w:r w:rsidR="002815CE">
        <w:rPr>
          <w:i/>
        </w:rPr>
        <w:t xml:space="preserve">. </w:t>
      </w:r>
      <w:r w:rsidR="002815CE">
        <w:rPr>
          <w:b/>
          <w:bCs/>
          <w:iCs/>
        </w:rPr>
        <w:t>121</w:t>
      </w:r>
      <w:r w:rsidRPr="0008633E">
        <w:rPr>
          <w:i/>
        </w:rPr>
        <w:t xml:space="preserve"> </w:t>
      </w:r>
      <w:r w:rsidR="002815CE" w:rsidRPr="002815CE">
        <w:rPr>
          <w:iCs/>
        </w:rPr>
        <w:t>(</w:t>
      </w:r>
      <w:r w:rsidRPr="002815CE">
        <w:rPr>
          <w:iCs/>
        </w:rPr>
        <w:t>2020</w:t>
      </w:r>
      <w:r w:rsidR="002815CE" w:rsidRPr="002815CE">
        <w:rPr>
          <w:iCs/>
        </w:rPr>
        <w:t>)</w:t>
      </w:r>
      <w:r w:rsidR="002815CE">
        <w:rPr>
          <w:i/>
        </w:rPr>
        <w:t xml:space="preserve"> </w:t>
      </w:r>
      <w:r w:rsidRPr="002815CE">
        <w:rPr>
          <w:iCs/>
        </w:rPr>
        <w:t>1894-1979</w:t>
      </w:r>
      <w:r w:rsidR="002815CE">
        <w:rPr>
          <w:iCs/>
        </w:rPr>
        <w:t>.</w:t>
      </w:r>
    </w:p>
    <w:p w14:paraId="73A6C8DF" w14:textId="76D22416" w:rsidR="0008633E" w:rsidRPr="0008633E" w:rsidRDefault="0008633E" w:rsidP="005E5EAD">
      <w:pPr>
        <w:pStyle w:val="EndNoteBibliography"/>
        <w:spacing w:line="360" w:lineRule="auto"/>
        <w:ind w:left="720" w:hanging="720"/>
      </w:pPr>
      <w:r w:rsidRPr="0008633E">
        <w:t>[16]</w:t>
      </w:r>
      <w:r w:rsidRPr="0008633E">
        <w:tab/>
        <w:t xml:space="preserve">P. Garcia, Y. Evanno, P. George, M. Sevrin, G. Ricci, M. Malacria, C. Aubert, V. Gandon, </w:t>
      </w:r>
      <w:r w:rsidRPr="0008633E">
        <w:rPr>
          <w:i/>
        </w:rPr>
        <w:t>Chem</w:t>
      </w:r>
      <w:r w:rsidR="002815CE">
        <w:rPr>
          <w:i/>
        </w:rPr>
        <w:t xml:space="preserve">. </w:t>
      </w:r>
      <w:r w:rsidRPr="0008633E">
        <w:rPr>
          <w:i/>
        </w:rPr>
        <w:t>Eur</w:t>
      </w:r>
      <w:r w:rsidR="002815CE">
        <w:rPr>
          <w:i/>
        </w:rPr>
        <w:t>.</w:t>
      </w:r>
      <w:r w:rsidRPr="0008633E">
        <w:rPr>
          <w:i/>
        </w:rPr>
        <w:t xml:space="preserve"> J</w:t>
      </w:r>
      <w:r w:rsidR="002815CE">
        <w:rPr>
          <w:i/>
        </w:rPr>
        <w:t xml:space="preserve">. </w:t>
      </w:r>
      <w:r w:rsidR="002815CE">
        <w:rPr>
          <w:b/>
          <w:bCs/>
          <w:iCs/>
        </w:rPr>
        <w:t>18</w:t>
      </w:r>
      <w:r w:rsidRPr="0008633E">
        <w:rPr>
          <w:i/>
        </w:rPr>
        <w:t xml:space="preserve"> </w:t>
      </w:r>
      <w:r w:rsidR="002815CE" w:rsidRPr="002815CE">
        <w:rPr>
          <w:iCs/>
        </w:rPr>
        <w:t>(</w:t>
      </w:r>
      <w:r w:rsidRPr="002815CE">
        <w:t>2012</w:t>
      </w:r>
      <w:r w:rsidR="002815CE" w:rsidRPr="002815CE">
        <w:t>)</w:t>
      </w:r>
      <w:r w:rsidR="002815CE">
        <w:t xml:space="preserve"> </w:t>
      </w:r>
      <w:r w:rsidRPr="0008633E">
        <w:t>4337-4344.</w:t>
      </w:r>
    </w:p>
    <w:p w14:paraId="38BC40D6" w14:textId="1817E559" w:rsidR="0008633E" w:rsidRPr="0008633E" w:rsidRDefault="0008633E" w:rsidP="005E5EAD">
      <w:pPr>
        <w:pStyle w:val="EndNoteBibliography"/>
        <w:spacing w:line="360" w:lineRule="auto"/>
        <w:ind w:left="720" w:hanging="720"/>
      </w:pPr>
      <w:r w:rsidRPr="0008633E">
        <w:t>[17]</w:t>
      </w:r>
      <w:r w:rsidRPr="0008633E">
        <w:tab/>
        <w:t xml:space="preserve">O. Torres, A. Roglans, A. Pla, J. M. Luis, M. Sola, </w:t>
      </w:r>
      <w:r w:rsidRPr="0008633E">
        <w:rPr>
          <w:i/>
        </w:rPr>
        <w:t>J</w:t>
      </w:r>
      <w:r w:rsidR="002815CE">
        <w:rPr>
          <w:i/>
        </w:rPr>
        <w:t>.</w:t>
      </w:r>
      <w:r w:rsidRPr="0008633E">
        <w:rPr>
          <w:i/>
        </w:rPr>
        <w:t xml:space="preserve"> </w:t>
      </w:r>
      <w:r w:rsidR="002815CE">
        <w:rPr>
          <w:i/>
        </w:rPr>
        <w:t>Organomet.</w:t>
      </w:r>
      <w:r w:rsidRPr="0008633E">
        <w:rPr>
          <w:i/>
        </w:rPr>
        <w:t xml:space="preserve"> Chem</w:t>
      </w:r>
      <w:r w:rsidR="002815CE">
        <w:rPr>
          <w:i/>
        </w:rPr>
        <w:t xml:space="preserve">. </w:t>
      </w:r>
      <w:r w:rsidR="002815CE" w:rsidRPr="002815CE">
        <w:rPr>
          <w:b/>
          <w:bCs/>
          <w:iCs/>
        </w:rPr>
        <w:t>768</w:t>
      </w:r>
      <w:r w:rsidRPr="0008633E">
        <w:rPr>
          <w:i/>
        </w:rPr>
        <w:t xml:space="preserve"> </w:t>
      </w:r>
      <w:r w:rsidR="002815CE">
        <w:rPr>
          <w:iCs/>
        </w:rPr>
        <w:t>(</w:t>
      </w:r>
      <w:r w:rsidRPr="002815CE">
        <w:rPr>
          <w:bCs/>
        </w:rPr>
        <w:t>2014</w:t>
      </w:r>
      <w:r w:rsidR="002815CE">
        <w:rPr>
          <w:bCs/>
        </w:rPr>
        <w:t>)</w:t>
      </w:r>
      <w:r w:rsidR="002815CE">
        <w:t xml:space="preserve"> </w:t>
      </w:r>
      <w:r w:rsidRPr="0008633E">
        <w:t>15-22.</w:t>
      </w:r>
    </w:p>
    <w:p w14:paraId="6A98D97E" w14:textId="49AC0C63" w:rsidR="0008633E" w:rsidRPr="0008633E" w:rsidRDefault="0008633E" w:rsidP="005E5EAD">
      <w:pPr>
        <w:pStyle w:val="EndNoteBibliography"/>
        <w:spacing w:line="360" w:lineRule="auto"/>
        <w:ind w:left="720" w:hanging="720"/>
      </w:pPr>
      <w:r w:rsidRPr="0008633E">
        <w:t>[18]</w:t>
      </w:r>
      <w:r w:rsidRPr="0008633E">
        <w:tab/>
        <w:t xml:space="preserve">Y. Wakatsuki, K. Aoki, H. Yamazaki, </w:t>
      </w:r>
      <w:r w:rsidRPr="0008633E">
        <w:rPr>
          <w:i/>
        </w:rPr>
        <w:t>J</w:t>
      </w:r>
      <w:r w:rsidR="002815CE">
        <w:rPr>
          <w:i/>
        </w:rPr>
        <w:t>.</w:t>
      </w:r>
      <w:r w:rsidRPr="0008633E">
        <w:rPr>
          <w:i/>
        </w:rPr>
        <w:t xml:space="preserve"> Am</w:t>
      </w:r>
      <w:r w:rsidR="002815CE">
        <w:rPr>
          <w:i/>
        </w:rPr>
        <w:t>.</w:t>
      </w:r>
      <w:r w:rsidRPr="0008633E">
        <w:rPr>
          <w:i/>
        </w:rPr>
        <w:t xml:space="preserve"> Chem</w:t>
      </w:r>
      <w:r w:rsidR="002815CE">
        <w:rPr>
          <w:i/>
        </w:rPr>
        <w:t>.</w:t>
      </w:r>
      <w:r w:rsidRPr="0008633E">
        <w:rPr>
          <w:i/>
        </w:rPr>
        <w:t xml:space="preserve"> Soc</w:t>
      </w:r>
      <w:r w:rsidR="002815CE">
        <w:rPr>
          <w:i/>
        </w:rPr>
        <w:t xml:space="preserve">. </w:t>
      </w:r>
      <w:r w:rsidR="002815CE">
        <w:rPr>
          <w:b/>
          <w:bCs/>
          <w:iCs/>
        </w:rPr>
        <w:t>101</w:t>
      </w:r>
      <w:r w:rsidRPr="0008633E">
        <w:rPr>
          <w:i/>
        </w:rPr>
        <w:t xml:space="preserve"> </w:t>
      </w:r>
      <w:r w:rsidR="002815CE">
        <w:rPr>
          <w:iCs/>
        </w:rPr>
        <w:t>(</w:t>
      </w:r>
      <w:r w:rsidRPr="002815CE">
        <w:rPr>
          <w:bCs/>
        </w:rPr>
        <w:t>1979</w:t>
      </w:r>
      <w:r w:rsidR="002815CE">
        <w:rPr>
          <w:bCs/>
        </w:rPr>
        <w:t>)</w:t>
      </w:r>
      <w:r w:rsidR="002815CE">
        <w:t xml:space="preserve"> </w:t>
      </w:r>
      <w:r w:rsidRPr="0008633E">
        <w:t>1123-1130.</w:t>
      </w:r>
    </w:p>
    <w:p w14:paraId="1DA75D12" w14:textId="23389208" w:rsidR="0008633E" w:rsidRPr="0008633E" w:rsidRDefault="0008633E" w:rsidP="005E5EAD">
      <w:pPr>
        <w:pStyle w:val="EndNoteBibliography"/>
        <w:spacing w:line="360" w:lineRule="auto"/>
        <w:ind w:left="720" w:hanging="720"/>
      </w:pPr>
      <w:r w:rsidRPr="0008633E">
        <w:t>[19]</w:t>
      </w:r>
      <w:r w:rsidRPr="0008633E">
        <w:tab/>
        <w:t xml:space="preserve">Y. Wakatsuki, H. Yamazaki, </w:t>
      </w:r>
      <w:r w:rsidRPr="0008633E">
        <w:rPr>
          <w:i/>
        </w:rPr>
        <w:t>J</w:t>
      </w:r>
      <w:r w:rsidR="00AD2EEF">
        <w:rPr>
          <w:i/>
        </w:rPr>
        <w:t xml:space="preserve">. </w:t>
      </w:r>
      <w:r w:rsidRPr="0008633E">
        <w:rPr>
          <w:i/>
        </w:rPr>
        <w:t>Organomet</w:t>
      </w:r>
      <w:r w:rsidR="00AD2EEF">
        <w:rPr>
          <w:i/>
        </w:rPr>
        <w:t>.</w:t>
      </w:r>
      <w:r w:rsidRPr="0008633E">
        <w:rPr>
          <w:i/>
        </w:rPr>
        <w:t xml:space="preserve"> Chem</w:t>
      </w:r>
      <w:r w:rsidR="00AD2EEF">
        <w:rPr>
          <w:i/>
        </w:rPr>
        <w:t xml:space="preserve">. </w:t>
      </w:r>
      <w:r w:rsidR="00AD2EEF" w:rsidRPr="00AD2EEF">
        <w:rPr>
          <w:b/>
          <w:bCs/>
          <w:iCs/>
        </w:rPr>
        <w:t>139</w:t>
      </w:r>
      <w:r w:rsidRPr="0008633E">
        <w:rPr>
          <w:i/>
        </w:rPr>
        <w:t xml:space="preserve"> </w:t>
      </w:r>
      <w:r w:rsidR="00AD2EEF" w:rsidRPr="00AD2EEF">
        <w:rPr>
          <w:iCs/>
        </w:rPr>
        <w:t>(</w:t>
      </w:r>
      <w:r w:rsidRPr="00AD2EEF">
        <w:t>1977</w:t>
      </w:r>
      <w:r w:rsidR="00AD2EEF" w:rsidRPr="00AD2EEF">
        <w:t>)</w:t>
      </w:r>
      <w:r w:rsidRPr="0008633E">
        <w:t xml:space="preserve"> 169-177.</w:t>
      </w:r>
    </w:p>
    <w:p w14:paraId="45414115" w14:textId="5EDD8D6C" w:rsidR="0008633E" w:rsidRPr="0008633E" w:rsidRDefault="0008633E" w:rsidP="005E5EAD">
      <w:pPr>
        <w:pStyle w:val="EndNoteBibliography"/>
        <w:spacing w:line="360" w:lineRule="auto"/>
        <w:ind w:left="720" w:hanging="720"/>
      </w:pPr>
      <w:r w:rsidRPr="0008633E">
        <w:t>[20]</w:t>
      </w:r>
      <w:r w:rsidRPr="0008633E">
        <w:tab/>
        <w:t>G. Domínguez, J. P</w:t>
      </w:r>
      <w:r w:rsidR="003D0342">
        <w:t>érez-</w:t>
      </w:r>
      <w:r w:rsidRPr="0008633E">
        <w:t xml:space="preserve">Castells, </w:t>
      </w:r>
      <w:r w:rsidRPr="0008633E">
        <w:rPr>
          <w:i/>
        </w:rPr>
        <w:t>Chem</w:t>
      </w:r>
      <w:r w:rsidR="00AD2EEF">
        <w:rPr>
          <w:i/>
        </w:rPr>
        <w:t>.</w:t>
      </w:r>
      <w:r w:rsidRPr="0008633E">
        <w:rPr>
          <w:i/>
        </w:rPr>
        <w:t xml:space="preserve"> Eur</w:t>
      </w:r>
      <w:r w:rsidR="00AD2EEF">
        <w:rPr>
          <w:i/>
        </w:rPr>
        <w:t>.</w:t>
      </w:r>
      <w:r w:rsidRPr="0008633E">
        <w:rPr>
          <w:i/>
        </w:rPr>
        <w:t xml:space="preserve"> J</w:t>
      </w:r>
      <w:r w:rsidR="00AD2EEF">
        <w:rPr>
          <w:i/>
        </w:rPr>
        <w:t xml:space="preserve">. </w:t>
      </w:r>
      <w:r w:rsidR="00AD2EEF">
        <w:rPr>
          <w:b/>
          <w:bCs/>
          <w:iCs/>
        </w:rPr>
        <w:t>22</w:t>
      </w:r>
      <w:r w:rsidRPr="0008633E">
        <w:rPr>
          <w:i/>
        </w:rPr>
        <w:t xml:space="preserve"> </w:t>
      </w:r>
      <w:r w:rsidR="00AD2EEF" w:rsidRPr="00AD2EEF">
        <w:rPr>
          <w:iCs/>
        </w:rPr>
        <w:t>(</w:t>
      </w:r>
      <w:r w:rsidRPr="00AD2EEF">
        <w:t>2016</w:t>
      </w:r>
      <w:r w:rsidR="00AD2EEF" w:rsidRPr="00AD2EEF">
        <w:t>)</w:t>
      </w:r>
      <w:r w:rsidR="00AD2EEF">
        <w:t xml:space="preserve"> </w:t>
      </w:r>
      <w:r w:rsidRPr="0008633E">
        <w:t>6720-6739.</w:t>
      </w:r>
    </w:p>
    <w:p w14:paraId="5DBC2559" w14:textId="5B497CE6" w:rsidR="0008633E" w:rsidRPr="0008633E" w:rsidRDefault="0008633E" w:rsidP="005E5EAD">
      <w:pPr>
        <w:pStyle w:val="EndNoteBibliography"/>
        <w:spacing w:line="360" w:lineRule="auto"/>
        <w:ind w:left="720" w:hanging="720"/>
      </w:pPr>
      <w:r w:rsidRPr="0008633E">
        <w:t>[21]</w:t>
      </w:r>
      <w:r w:rsidRPr="0008633E">
        <w:tab/>
        <w:t xml:space="preserve">A. Dachs, A. Pla, T. Parella, M. Solà, A. Roglans, </w:t>
      </w:r>
      <w:r w:rsidRPr="0008633E">
        <w:rPr>
          <w:i/>
        </w:rPr>
        <w:t>Chem</w:t>
      </w:r>
      <w:r w:rsidR="003D0342">
        <w:rPr>
          <w:i/>
        </w:rPr>
        <w:t>.</w:t>
      </w:r>
      <w:r w:rsidRPr="0008633E">
        <w:rPr>
          <w:i/>
        </w:rPr>
        <w:t xml:space="preserve"> Eur</w:t>
      </w:r>
      <w:r w:rsidR="003D0342">
        <w:rPr>
          <w:i/>
        </w:rPr>
        <w:t>.</w:t>
      </w:r>
      <w:r w:rsidRPr="0008633E">
        <w:rPr>
          <w:i/>
        </w:rPr>
        <w:t xml:space="preserve"> J</w:t>
      </w:r>
      <w:r w:rsidR="003D0342">
        <w:rPr>
          <w:i/>
        </w:rPr>
        <w:t xml:space="preserve">. </w:t>
      </w:r>
      <w:r w:rsidR="003D0342" w:rsidRPr="003D0342">
        <w:rPr>
          <w:b/>
          <w:bCs/>
          <w:iCs/>
        </w:rPr>
        <w:t>17</w:t>
      </w:r>
      <w:r w:rsidRPr="003D0342">
        <w:rPr>
          <w:i/>
        </w:rPr>
        <w:t xml:space="preserve"> </w:t>
      </w:r>
      <w:r w:rsidR="003D0342" w:rsidRPr="003D0342">
        <w:rPr>
          <w:iCs/>
        </w:rPr>
        <w:t>(</w:t>
      </w:r>
      <w:r w:rsidRPr="003D0342">
        <w:t>2011</w:t>
      </w:r>
      <w:r w:rsidR="003D0342" w:rsidRPr="003D0342">
        <w:t>)</w:t>
      </w:r>
      <w:r w:rsidR="003D0342">
        <w:t xml:space="preserve"> </w:t>
      </w:r>
      <w:r w:rsidRPr="0008633E">
        <w:t>14493-14507.</w:t>
      </w:r>
    </w:p>
    <w:p w14:paraId="4713E37E" w14:textId="5411A861" w:rsidR="0008633E" w:rsidRPr="0008633E" w:rsidRDefault="0008633E" w:rsidP="005E5EAD">
      <w:pPr>
        <w:pStyle w:val="EndNoteBibliography"/>
        <w:spacing w:line="360" w:lineRule="auto"/>
        <w:ind w:left="720" w:hanging="720"/>
      </w:pPr>
      <w:r w:rsidRPr="0008633E">
        <w:t>[22]</w:t>
      </w:r>
      <w:r w:rsidRPr="0008633E">
        <w:tab/>
        <w:t xml:space="preserve">J. Rodriguez-Otero, M. M. Montero-Campillo, E. M. Cabaleiro-Lago, </w:t>
      </w:r>
      <w:r w:rsidRPr="0008633E">
        <w:rPr>
          <w:i/>
        </w:rPr>
        <w:t>J</w:t>
      </w:r>
      <w:r w:rsidR="003D0342">
        <w:rPr>
          <w:i/>
        </w:rPr>
        <w:t>.</w:t>
      </w:r>
      <w:r w:rsidRPr="0008633E">
        <w:rPr>
          <w:i/>
        </w:rPr>
        <w:t xml:space="preserve"> Phy</w:t>
      </w:r>
      <w:r w:rsidR="003D0342">
        <w:rPr>
          <w:i/>
        </w:rPr>
        <w:t>s.</w:t>
      </w:r>
      <w:r w:rsidRPr="0008633E">
        <w:rPr>
          <w:i/>
        </w:rPr>
        <w:t xml:space="preserve"> Chem</w:t>
      </w:r>
      <w:r w:rsidR="003D0342">
        <w:rPr>
          <w:i/>
        </w:rPr>
        <w:t xml:space="preserve">. </w:t>
      </w:r>
      <w:r w:rsidR="003D0342">
        <w:rPr>
          <w:b/>
          <w:bCs/>
          <w:iCs/>
        </w:rPr>
        <w:t>112</w:t>
      </w:r>
      <w:r w:rsidRPr="0008633E">
        <w:rPr>
          <w:i/>
        </w:rPr>
        <w:t xml:space="preserve"> </w:t>
      </w:r>
      <w:r w:rsidR="003D0342" w:rsidRPr="003D0342">
        <w:rPr>
          <w:iCs/>
        </w:rPr>
        <w:t>(</w:t>
      </w:r>
      <w:r w:rsidRPr="003D0342">
        <w:t>2008</w:t>
      </w:r>
      <w:r w:rsidR="003D0342" w:rsidRPr="003D0342">
        <w:t>)</w:t>
      </w:r>
      <w:r w:rsidRPr="0008633E">
        <w:t xml:space="preserve"> 8116-8120.</w:t>
      </w:r>
    </w:p>
    <w:p w14:paraId="5E46C6E6" w14:textId="7450492B" w:rsidR="009A0A72" w:rsidRDefault="00E22E31" w:rsidP="005E5EAD">
      <w:pPr>
        <w:pStyle w:val="OCJENSKIRADOVIOdlomak2OSTALIODLOMCI"/>
        <w:ind w:firstLine="0"/>
      </w:pPr>
      <w:r>
        <w:fldChar w:fldCharType="end"/>
      </w:r>
      <w:r w:rsidR="006376EB" w:rsidRPr="006376EB">
        <w:t xml:space="preserve"> </w:t>
      </w:r>
    </w:p>
    <w:sectPr w:rsidR="009A0A72" w:rsidSect="00CF6BB4">
      <w:headerReference w:type="default" r:id="rId47"/>
      <w:pgSz w:w="11907" w:h="16840" w:code="9"/>
      <w:pgMar w:top="1701" w:right="1418" w:bottom="1701" w:left="1418" w:header="1134" w:footer="1134"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3027" w14:textId="77777777" w:rsidR="007220B9" w:rsidRPr="00873FF7" w:rsidRDefault="007220B9">
      <w:r w:rsidRPr="00873FF7">
        <w:separator/>
      </w:r>
    </w:p>
    <w:p w14:paraId="64A8388F" w14:textId="77777777" w:rsidR="007220B9" w:rsidRPr="00873FF7" w:rsidRDefault="007220B9"/>
    <w:p w14:paraId="248EB179" w14:textId="77777777" w:rsidR="007220B9" w:rsidRPr="00873FF7" w:rsidRDefault="007220B9"/>
  </w:endnote>
  <w:endnote w:type="continuationSeparator" w:id="0">
    <w:p w14:paraId="2867C2AC" w14:textId="77777777" w:rsidR="007220B9" w:rsidRPr="00873FF7" w:rsidRDefault="007220B9">
      <w:r w:rsidRPr="00873FF7">
        <w:continuationSeparator/>
      </w:r>
    </w:p>
    <w:p w14:paraId="2FA41A66" w14:textId="77777777" w:rsidR="007220B9" w:rsidRPr="00873FF7" w:rsidRDefault="007220B9"/>
    <w:p w14:paraId="459593B2" w14:textId="77777777" w:rsidR="007220B9" w:rsidRPr="00873FF7" w:rsidRDefault="00722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4A95" w14:textId="63EEC094" w:rsidR="00D7721A" w:rsidRPr="00873FF7" w:rsidRDefault="00B722F9" w:rsidP="00CF6BB4">
    <w:pPr>
      <w:pStyle w:val="OCJENSKIRADOVIFooter"/>
      <w:pBdr>
        <w:top w:val="single" w:sz="4" w:space="1" w:color="auto"/>
      </w:pBdr>
    </w:pPr>
    <w:r w:rsidRPr="00873FF7">
      <w:t xml:space="preserve">Marko </w:t>
    </w:r>
    <w:r w:rsidRPr="00873FF7">
      <w:t>Gobin</w:t>
    </w:r>
    <w:r w:rsidR="00D7721A" w:rsidRPr="00873FF7">
      <w:tab/>
    </w:r>
    <w:r w:rsidRPr="00873FF7">
      <w:rPr>
        <w:i/>
        <w:iCs/>
      </w:rPr>
      <w:t>Kemijski seminar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3D02" w14:textId="77777777" w:rsidR="007220B9" w:rsidRPr="00873FF7" w:rsidRDefault="007220B9">
      <w:r w:rsidRPr="00873FF7">
        <w:separator/>
      </w:r>
    </w:p>
    <w:p w14:paraId="40DC26BB" w14:textId="77777777" w:rsidR="007220B9" w:rsidRPr="00873FF7" w:rsidRDefault="007220B9"/>
    <w:p w14:paraId="58C6A5D4" w14:textId="77777777" w:rsidR="007220B9" w:rsidRPr="00873FF7" w:rsidRDefault="007220B9"/>
  </w:footnote>
  <w:footnote w:type="continuationSeparator" w:id="0">
    <w:p w14:paraId="13B052ED" w14:textId="77777777" w:rsidR="007220B9" w:rsidRPr="00873FF7" w:rsidRDefault="007220B9">
      <w:r w:rsidRPr="00873FF7">
        <w:continuationSeparator/>
      </w:r>
    </w:p>
    <w:p w14:paraId="6E6A1AF9" w14:textId="77777777" w:rsidR="007220B9" w:rsidRPr="00873FF7" w:rsidRDefault="007220B9"/>
    <w:p w14:paraId="7799AA3B" w14:textId="77777777" w:rsidR="007220B9" w:rsidRPr="00873FF7" w:rsidRDefault="00722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521C" w14:textId="31338212" w:rsidR="00D7721A" w:rsidRPr="00873FF7" w:rsidRDefault="00D7721A" w:rsidP="00CF6BB4">
    <w:pPr>
      <w:pStyle w:val="OCJENSKIRADOVIHeader"/>
      <w:pBdr>
        <w:bottom w:val="single" w:sz="4" w:space="1" w:color="auto"/>
      </w:pBdr>
    </w:pPr>
    <w:r w:rsidRPr="00873FF7">
      <w:tab/>
    </w:r>
    <w:r w:rsidRPr="00873FF7">
      <w:fldChar w:fldCharType="begin"/>
    </w:r>
    <w:r w:rsidRPr="00873FF7">
      <w:instrText xml:space="preserve"> PAGE </w:instrText>
    </w:r>
    <w:r w:rsidRPr="00873FF7">
      <w:fldChar w:fldCharType="separate"/>
    </w:r>
    <w:r w:rsidR="00EB1E7E" w:rsidRPr="00873FF7">
      <w:t>v</w:t>
    </w:r>
    <w:r w:rsidRPr="00873FF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9184" w14:textId="4A1C0D35" w:rsidR="00A80D98" w:rsidRPr="00873FF7" w:rsidRDefault="00A80D98" w:rsidP="00A80D98">
    <w:pPr>
      <w:pStyle w:val="OCJENSKIRADOVIHeader"/>
      <w:pBdr>
        <w:bottom w:val="single" w:sz="4" w:space="1" w:color="auto"/>
      </w:pBdr>
      <w:tabs>
        <w:tab w:val="left" w:pos="4028"/>
      </w:tabs>
    </w:pPr>
    <w:r w:rsidRPr="00873FF7">
      <w:tab/>
    </w:r>
    <w:r w:rsidRPr="00873FF7">
      <w:tab/>
    </w:r>
    <w:r w:rsidRPr="00873FF7">
      <w:fldChar w:fldCharType="begin"/>
    </w:r>
    <w:r w:rsidRPr="00873FF7">
      <w:instrText xml:space="preserve"> PAGE </w:instrText>
    </w:r>
    <w:r w:rsidRPr="00873FF7">
      <w:fldChar w:fldCharType="separate"/>
    </w:r>
    <w:r w:rsidR="00EB1E7E" w:rsidRPr="00873FF7">
      <w:t>1</w:t>
    </w:r>
    <w:r w:rsidRPr="00873FF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6E93" w14:textId="59FA5909" w:rsidR="002865AF" w:rsidRPr="00873FF7" w:rsidRDefault="002865AF" w:rsidP="002865AF">
    <w:pPr>
      <w:pStyle w:val="OCJENSKIRADOVIHeader"/>
      <w:pBdr>
        <w:bottom w:val="single" w:sz="4" w:space="1" w:color="auto"/>
      </w:pBdr>
      <w:tabs>
        <w:tab w:val="left" w:pos="6975"/>
      </w:tabs>
    </w:pPr>
    <w:r w:rsidRPr="00873FF7">
      <w:tab/>
    </w:r>
    <w:r w:rsidRPr="00873FF7">
      <w:tab/>
    </w:r>
    <w:r w:rsidRPr="00873FF7">
      <w:fldChar w:fldCharType="begin"/>
    </w:r>
    <w:r w:rsidRPr="00873FF7">
      <w:instrText xml:space="preserve"> PAGE  \* Arabic </w:instrText>
    </w:r>
    <w:r w:rsidRPr="00873FF7">
      <w:fldChar w:fldCharType="separate"/>
    </w:r>
    <w:r w:rsidR="00EB1E7E" w:rsidRPr="00873FF7">
      <w:t>4</w:t>
    </w:r>
    <w:r w:rsidRPr="00873F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86470A"/>
    <w:lvl w:ilvl="0">
      <w:start w:val="1"/>
      <w:numFmt w:val="decimal"/>
      <w:lvlText w:val="%1."/>
      <w:lvlJc w:val="left"/>
      <w:pPr>
        <w:tabs>
          <w:tab w:val="num" w:pos="360"/>
        </w:tabs>
        <w:ind w:left="360" w:hanging="360"/>
      </w:pPr>
    </w:lvl>
  </w:abstractNum>
  <w:abstractNum w:abstractNumId="1" w15:restartNumberingAfterBreak="0">
    <w:nsid w:val="028C6B0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2F6414D"/>
    <w:multiLevelType w:val="multilevel"/>
    <w:tmpl w:val="D460EEF6"/>
    <w:styleLink w:val="CurrentList1"/>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5D917FA"/>
    <w:multiLevelType w:val="multilevel"/>
    <w:tmpl w:val="23248554"/>
    <w:lvl w:ilvl="0">
      <w:start w:val="1"/>
      <w:numFmt w:val="decimal"/>
      <w:lvlText w:val="§ %1."/>
      <w:lvlJc w:val="left"/>
      <w:pPr>
        <w:tabs>
          <w:tab w:val="num" w:pos="-360"/>
        </w:tabs>
        <w:ind w:left="-720" w:hanging="360"/>
      </w:pPr>
      <w:rPr>
        <w:rFonts w:ascii="Times New Roman" w:hAnsi="Times New Roman" w:cs="Times New Roman" w:hint="default"/>
        <w:b/>
        <w:bCs/>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Zadatak %1.%2."/>
      <w:lvlJc w:val="left"/>
      <w:pPr>
        <w:tabs>
          <w:tab w:val="num" w:pos="1021"/>
        </w:tabs>
      </w:pPr>
      <w:rPr>
        <w:rFonts w:hint="default"/>
        <w:b/>
        <w:bCs/>
        <w:i w:val="0"/>
        <w:iCs w:val="0"/>
      </w:rPr>
    </w:lvl>
    <w:lvl w:ilvl="2">
      <w:start w:val="1"/>
      <w:numFmt w:val="decimal"/>
      <w:lvlText w:val="%1.%2.%3."/>
      <w:lvlJc w:val="left"/>
      <w:pPr>
        <w:tabs>
          <w:tab w:val="num" w:pos="1800"/>
        </w:tabs>
        <w:ind w:left="144" w:hanging="504"/>
      </w:pPr>
      <w:rPr>
        <w:rFonts w:hint="default"/>
      </w:rPr>
    </w:lvl>
    <w:lvl w:ilvl="3">
      <w:start w:val="1"/>
      <w:numFmt w:val="decimal"/>
      <w:lvlRestart w:val="0"/>
      <w:lvlText w:val="%1.%2.%3.%4."/>
      <w:lvlJc w:val="left"/>
      <w:pPr>
        <w:tabs>
          <w:tab w:val="num" w:pos="2880"/>
        </w:tabs>
        <w:ind w:left="648" w:hanging="648"/>
      </w:pPr>
      <w:rPr>
        <w:rFonts w:hint="default"/>
      </w:rPr>
    </w:lvl>
    <w:lvl w:ilvl="4">
      <w:start w:val="1"/>
      <w:numFmt w:val="decimal"/>
      <w:lvlText w:val="%1.%2.%3.%4.%5."/>
      <w:lvlJc w:val="left"/>
      <w:pPr>
        <w:tabs>
          <w:tab w:val="num" w:pos="3960"/>
        </w:tabs>
        <w:ind w:left="1152" w:hanging="792"/>
      </w:pPr>
      <w:rPr>
        <w:rFonts w:hint="default"/>
      </w:rPr>
    </w:lvl>
    <w:lvl w:ilvl="5">
      <w:start w:val="1"/>
      <w:numFmt w:val="decimal"/>
      <w:lvlText w:val="%1.%2.%3.%4.%5.%6."/>
      <w:lvlJc w:val="left"/>
      <w:pPr>
        <w:tabs>
          <w:tab w:val="num" w:pos="4680"/>
        </w:tabs>
        <w:ind w:left="1656" w:hanging="936"/>
      </w:pPr>
      <w:rPr>
        <w:rFonts w:hint="default"/>
      </w:rPr>
    </w:lvl>
    <w:lvl w:ilvl="6">
      <w:start w:val="1"/>
      <w:numFmt w:val="decimal"/>
      <w:lvlText w:val="%1.%2.%3.%4.%5.%6.%7."/>
      <w:lvlJc w:val="left"/>
      <w:pPr>
        <w:tabs>
          <w:tab w:val="num" w:pos="5760"/>
        </w:tabs>
        <w:ind w:left="2160" w:hanging="1080"/>
      </w:pPr>
      <w:rPr>
        <w:rFonts w:hint="default"/>
      </w:rPr>
    </w:lvl>
    <w:lvl w:ilvl="7">
      <w:start w:val="1"/>
      <w:numFmt w:val="decimal"/>
      <w:lvlText w:val="%1.%2.%3.%4.%5.%6.%7.%8."/>
      <w:lvlJc w:val="left"/>
      <w:pPr>
        <w:tabs>
          <w:tab w:val="num" w:pos="6840"/>
        </w:tabs>
        <w:ind w:left="2664" w:hanging="1224"/>
      </w:pPr>
      <w:rPr>
        <w:rFonts w:hint="default"/>
      </w:rPr>
    </w:lvl>
    <w:lvl w:ilvl="8">
      <w:start w:val="1"/>
      <w:numFmt w:val="decimal"/>
      <w:lvlText w:val="%1.%2.%3.%4.%5.%6.%7.%8.%9."/>
      <w:lvlJc w:val="left"/>
      <w:pPr>
        <w:tabs>
          <w:tab w:val="num" w:pos="7920"/>
        </w:tabs>
        <w:ind w:left="3240" w:hanging="1440"/>
      </w:pPr>
      <w:rPr>
        <w:rFonts w:hint="default"/>
      </w:rPr>
    </w:lvl>
  </w:abstractNum>
  <w:abstractNum w:abstractNumId="4" w15:restartNumberingAfterBreak="0">
    <w:nsid w:val="08334F49"/>
    <w:multiLevelType w:val="hybridMultilevel"/>
    <w:tmpl w:val="BAB0907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A9F1B96"/>
    <w:multiLevelType w:val="multilevel"/>
    <w:tmpl w:val="6E6A718A"/>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6" w15:restartNumberingAfterBreak="0">
    <w:nsid w:val="130A2D8E"/>
    <w:multiLevelType w:val="hybridMultilevel"/>
    <w:tmpl w:val="B5C4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B6A4E"/>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8" w15:restartNumberingAfterBreak="0">
    <w:nsid w:val="1D225EE7"/>
    <w:multiLevelType w:val="multilevel"/>
    <w:tmpl w:val="341A2FEE"/>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251F4C17"/>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0" w15:restartNumberingAfterBreak="0">
    <w:nsid w:val="29456861"/>
    <w:multiLevelType w:val="multilevel"/>
    <w:tmpl w:val="E3DC2772"/>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2FEA57E6"/>
    <w:multiLevelType w:val="hybridMultilevel"/>
    <w:tmpl w:val="0CC06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031"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122BEE"/>
    <w:multiLevelType w:val="multilevel"/>
    <w:tmpl w:val="4B8CAF2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3" w15:restartNumberingAfterBreak="0">
    <w:nsid w:val="3FA31F8C"/>
    <w:multiLevelType w:val="hybridMultilevel"/>
    <w:tmpl w:val="5AFA8F12"/>
    <w:lvl w:ilvl="0" w:tplc="A7B411CE">
      <w:start w:val="1"/>
      <w:numFmt w:val="decimal"/>
      <w:pStyle w:val="CCAReference"/>
      <w:lvlText w:val="%1."/>
      <w:lvlJc w:val="right"/>
      <w:pPr>
        <w:ind w:left="5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AF6193"/>
    <w:multiLevelType w:val="multilevel"/>
    <w:tmpl w:val="1CA433E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5" w15:restartNumberingAfterBreak="0">
    <w:nsid w:val="45340C49"/>
    <w:multiLevelType w:val="multilevel"/>
    <w:tmpl w:val="08ECC2E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15:restartNumberingAfterBreak="0">
    <w:nsid w:val="46892FA1"/>
    <w:multiLevelType w:val="multilevel"/>
    <w:tmpl w:val="CB202A28"/>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4CBB6F03"/>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8" w15:restartNumberingAfterBreak="0">
    <w:nsid w:val="5B050878"/>
    <w:multiLevelType w:val="multilevel"/>
    <w:tmpl w:val="113C743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9" w15:restartNumberingAfterBreak="0">
    <w:nsid w:val="5D6246C2"/>
    <w:multiLevelType w:val="multilevel"/>
    <w:tmpl w:val="3E9AFBD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0" w15:restartNumberingAfterBreak="0">
    <w:nsid w:val="5E3D13E1"/>
    <w:multiLevelType w:val="hybridMultilevel"/>
    <w:tmpl w:val="8390D46E"/>
    <w:lvl w:ilvl="0" w:tplc="26B09228">
      <w:start w:val="1"/>
      <w:numFmt w:val="decimal"/>
      <w:pStyle w:val="OCJENSKIRADOVIReferencija"/>
      <w:lvlText w:val="%1."/>
      <w:lvlJc w:val="left"/>
      <w:pPr>
        <w:ind w:left="5606" w:hanging="360"/>
      </w:pPr>
      <w:rPr>
        <w:rFonts w:hint="default"/>
        <w:i w:val="0"/>
      </w:rPr>
    </w:lvl>
    <w:lvl w:ilvl="1" w:tplc="041A0019">
      <w:start w:val="1"/>
      <w:numFmt w:val="lowerLetter"/>
      <w:lvlText w:val="%2."/>
      <w:lvlJc w:val="left"/>
      <w:pPr>
        <w:ind w:left="6686" w:hanging="360"/>
      </w:pPr>
    </w:lvl>
    <w:lvl w:ilvl="2" w:tplc="041A001B">
      <w:start w:val="1"/>
      <w:numFmt w:val="lowerRoman"/>
      <w:lvlText w:val="%3."/>
      <w:lvlJc w:val="right"/>
      <w:pPr>
        <w:ind w:left="7406" w:hanging="180"/>
      </w:pPr>
    </w:lvl>
    <w:lvl w:ilvl="3" w:tplc="041A000F">
      <w:start w:val="1"/>
      <w:numFmt w:val="decimal"/>
      <w:lvlText w:val="%4."/>
      <w:lvlJc w:val="left"/>
      <w:pPr>
        <w:ind w:left="8126" w:hanging="360"/>
      </w:pPr>
    </w:lvl>
    <w:lvl w:ilvl="4" w:tplc="041A0019">
      <w:start w:val="1"/>
      <w:numFmt w:val="lowerLetter"/>
      <w:lvlText w:val="%5."/>
      <w:lvlJc w:val="left"/>
      <w:pPr>
        <w:ind w:left="8846" w:hanging="360"/>
      </w:pPr>
    </w:lvl>
    <w:lvl w:ilvl="5" w:tplc="041A001B">
      <w:start w:val="1"/>
      <w:numFmt w:val="lowerRoman"/>
      <w:lvlText w:val="%6."/>
      <w:lvlJc w:val="right"/>
      <w:pPr>
        <w:ind w:left="9566" w:hanging="180"/>
      </w:pPr>
    </w:lvl>
    <w:lvl w:ilvl="6" w:tplc="041A000F">
      <w:start w:val="1"/>
      <w:numFmt w:val="decimal"/>
      <w:lvlText w:val="%7."/>
      <w:lvlJc w:val="left"/>
      <w:pPr>
        <w:ind w:left="10286" w:hanging="360"/>
      </w:pPr>
    </w:lvl>
    <w:lvl w:ilvl="7" w:tplc="041A0019">
      <w:start w:val="1"/>
      <w:numFmt w:val="lowerLetter"/>
      <w:lvlText w:val="%8."/>
      <w:lvlJc w:val="left"/>
      <w:pPr>
        <w:ind w:left="11006" w:hanging="360"/>
      </w:pPr>
    </w:lvl>
    <w:lvl w:ilvl="8" w:tplc="041A001B">
      <w:start w:val="1"/>
      <w:numFmt w:val="lowerRoman"/>
      <w:lvlText w:val="%9."/>
      <w:lvlJc w:val="right"/>
      <w:pPr>
        <w:ind w:left="11726" w:hanging="180"/>
      </w:pPr>
    </w:lvl>
  </w:abstractNum>
  <w:abstractNum w:abstractNumId="21" w15:restartNumberingAfterBreak="0">
    <w:nsid w:val="63242480"/>
    <w:multiLevelType w:val="multilevel"/>
    <w:tmpl w:val="1B18C636"/>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Restart w:val="0"/>
      <w:lvlText w:val="%1.%2.%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15:restartNumberingAfterBreak="0">
    <w:nsid w:val="63A04604"/>
    <w:multiLevelType w:val="hybridMultilevel"/>
    <w:tmpl w:val="33C466B6"/>
    <w:lvl w:ilvl="0" w:tplc="1AA0E02C">
      <w:start w:val="1"/>
      <w:numFmt w:val="decimal"/>
      <w:lvlText w:val="Zadatak %1."/>
      <w:lvlJc w:val="left"/>
      <w:pPr>
        <w:tabs>
          <w:tab w:val="num" w:pos="1080"/>
        </w:tabs>
        <w:ind w:left="1080" w:hanging="360"/>
      </w:pPr>
      <w:rPr>
        <w:rFonts w:hint="default"/>
        <w:b/>
        <w:bCs/>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65D3BE0"/>
    <w:multiLevelType w:val="multilevel"/>
    <w:tmpl w:val="04090023"/>
    <w:lvl w:ilvl="0">
      <w:start w:val="1"/>
      <w:numFmt w:val="upperRoman"/>
      <w:pStyle w:val="Heading1"/>
      <w:lvlText w:val="Article %1."/>
      <w:lvlJc w:val="left"/>
      <w:pPr>
        <w:tabs>
          <w:tab w:val="num" w:pos="1800"/>
        </w:tabs>
      </w:pPr>
    </w:lvl>
    <w:lvl w:ilvl="1">
      <w:start w:val="1"/>
      <w:numFmt w:val="decimalZero"/>
      <w:pStyle w:val="Heading2"/>
      <w:isLgl/>
      <w:lvlText w:val="Section %1.%2"/>
      <w:lvlJc w:val="left"/>
      <w:pPr>
        <w:tabs>
          <w:tab w:val="num" w:pos="1800"/>
        </w:tabs>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A010949"/>
    <w:multiLevelType w:val="multilevel"/>
    <w:tmpl w:val="3878B3BC"/>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5" w15:restartNumberingAfterBreak="0">
    <w:nsid w:val="7080335B"/>
    <w:multiLevelType w:val="multilevel"/>
    <w:tmpl w:val="FB60507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1.1."/>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6" w15:restartNumberingAfterBreak="0">
    <w:nsid w:val="74292770"/>
    <w:multiLevelType w:val="multilevel"/>
    <w:tmpl w:val="F864AA9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7" w15:restartNumberingAfterBreak="0">
    <w:nsid w:val="754652F2"/>
    <w:multiLevelType w:val="multilevel"/>
    <w:tmpl w:val="68A4CF1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8" w15:restartNumberingAfterBreak="0">
    <w:nsid w:val="75731BC2"/>
    <w:multiLevelType w:val="multilevel"/>
    <w:tmpl w:val="6BDAE712"/>
    <w:lvl w:ilvl="0">
      <w:start w:val="1"/>
      <w:numFmt w:val="decimal"/>
      <w:pStyle w:val="OCJENSKIRADOVI1Naslovpoglavlja"/>
      <w:lvlText w:val="§ %1."/>
      <w:lvlJc w:val="left"/>
      <w:pPr>
        <w:tabs>
          <w:tab w:val="num" w:pos="851"/>
        </w:tabs>
        <w:ind w:left="851" w:hanging="851"/>
      </w:pPr>
      <w:rPr>
        <w:rFonts w:hint="default"/>
      </w:rPr>
    </w:lvl>
    <w:lvl w:ilvl="1">
      <w:start w:val="1"/>
      <w:numFmt w:val="decimal"/>
      <w:pStyle w:val="OCJENSKIRADOVI2Podnaslovpoglavlja"/>
      <w:lvlText w:val="%1.%2."/>
      <w:lvlJc w:val="left"/>
      <w:pPr>
        <w:tabs>
          <w:tab w:val="num" w:pos="680"/>
        </w:tabs>
        <w:ind w:left="680" w:hanging="680"/>
      </w:pPr>
      <w:rPr>
        <w:rFonts w:hint="default"/>
      </w:rPr>
    </w:lvl>
    <w:lvl w:ilvl="2">
      <w:start w:val="1"/>
      <w:numFmt w:val="decimal"/>
      <w:pStyle w:val="OCJENSKIRADOVI3Podpodnaslovpoglavlja"/>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9" w15:restartNumberingAfterBreak="0">
    <w:nsid w:val="7BCE7045"/>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0" w15:restartNumberingAfterBreak="0">
    <w:nsid w:val="7E026C21"/>
    <w:multiLevelType w:val="multilevel"/>
    <w:tmpl w:val="DEB8C8BE"/>
    <w:lvl w:ilvl="0">
      <w:start w:val="1"/>
      <w:numFmt w:val="decimal"/>
      <w:lvlText w:val="Zadatak %1."/>
      <w:lvlJc w:val="left"/>
      <w:pPr>
        <w:tabs>
          <w:tab w:val="num" w:pos="1080"/>
        </w:tabs>
        <w:ind w:left="1080" w:hanging="360"/>
      </w:pPr>
      <w:rPr>
        <w:rFonts w:hint="default"/>
        <w:b/>
        <w:bCs/>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E81678F"/>
    <w:multiLevelType w:val="multilevel"/>
    <w:tmpl w:val="B088DD42"/>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num w:numId="1">
    <w:abstractNumId w:val="3"/>
  </w:num>
  <w:num w:numId="2">
    <w:abstractNumId w:val="23"/>
  </w:num>
  <w:num w:numId="3">
    <w:abstractNumId w:val="1"/>
  </w:num>
  <w:num w:numId="4">
    <w:abstractNumId w:val="24"/>
  </w:num>
  <w:num w:numId="5">
    <w:abstractNumId w:val="22"/>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30"/>
  </w:num>
  <w:num w:numId="11">
    <w:abstractNumId w:val="22"/>
    <w:lvlOverride w:ilvl="0">
      <w:startOverride w:val="1"/>
    </w:lvlOverride>
  </w:num>
  <w:num w:numId="12">
    <w:abstractNumId w:val="7"/>
  </w:num>
  <w:num w:numId="13">
    <w:abstractNumId w:val="14"/>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21"/>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 w:numId="22">
    <w:abstractNumId w:val="2"/>
  </w:num>
  <w:num w:numId="23">
    <w:abstractNumId w:val="10"/>
  </w:num>
  <w:num w:numId="24">
    <w:abstractNumId w:val="28"/>
  </w:num>
  <w:num w:numId="25">
    <w:abstractNumId w:val="12"/>
  </w:num>
  <w:num w:numId="26">
    <w:abstractNumId w:val="18"/>
  </w:num>
  <w:num w:numId="27">
    <w:abstractNumId w:val="19"/>
  </w:num>
  <w:num w:numId="28">
    <w:abstractNumId w:val="27"/>
  </w:num>
  <w:num w:numId="29">
    <w:abstractNumId w:val="31"/>
  </w:num>
  <w:num w:numId="30">
    <w:abstractNumId w:val="5"/>
  </w:num>
  <w:num w:numId="31">
    <w:abstractNumId w:val="26"/>
  </w:num>
  <w:num w:numId="32">
    <w:abstractNumId w:val="20"/>
  </w:num>
  <w:num w:numId="33">
    <w:abstractNumId w:val="13"/>
  </w:num>
  <w:num w:numId="34">
    <w:abstractNumId w:val="17"/>
  </w:num>
  <w:num w:numId="35">
    <w:abstractNumId w:val="29"/>
  </w:num>
  <w:num w:numId="36">
    <w:abstractNumId w:val="11"/>
  </w:num>
  <w:num w:numId="37">
    <w:abstractNumId w:val="6"/>
  </w:num>
  <w:num w:numId="38">
    <w:abstractNumId w:val="4"/>
  </w:num>
  <w:num w:numId="39">
    <w:abstractNumId w:val="28"/>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0">
    <w:abstractNumId w:val="28"/>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lignBordersAndEdges/>
  <w:bordersDoNotSurroundHeader/>
  <w:bordersDoNotSurroundFooter/>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gewandte Chemi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9arxr57p2rr8eedx5veaxmv5rp0fwtrsap&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FA00B2"/>
    <w:rsid w:val="0000068D"/>
    <w:rsid w:val="00001140"/>
    <w:rsid w:val="000016E6"/>
    <w:rsid w:val="00001826"/>
    <w:rsid w:val="00001F5C"/>
    <w:rsid w:val="000028F9"/>
    <w:rsid w:val="00003D1D"/>
    <w:rsid w:val="00004E72"/>
    <w:rsid w:val="000059D3"/>
    <w:rsid w:val="000079A1"/>
    <w:rsid w:val="00010567"/>
    <w:rsid w:val="00010671"/>
    <w:rsid w:val="00011584"/>
    <w:rsid w:val="00012199"/>
    <w:rsid w:val="00012FE2"/>
    <w:rsid w:val="00013A34"/>
    <w:rsid w:val="00013B9F"/>
    <w:rsid w:val="00014AE2"/>
    <w:rsid w:val="00015087"/>
    <w:rsid w:val="000153BE"/>
    <w:rsid w:val="0001579E"/>
    <w:rsid w:val="000158C1"/>
    <w:rsid w:val="00017088"/>
    <w:rsid w:val="00020583"/>
    <w:rsid w:val="0002113C"/>
    <w:rsid w:val="0002228E"/>
    <w:rsid w:val="00022582"/>
    <w:rsid w:val="000225BA"/>
    <w:rsid w:val="00022B84"/>
    <w:rsid w:val="000230CE"/>
    <w:rsid w:val="000243A3"/>
    <w:rsid w:val="00024E6A"/>
    <w:rsid w:val="00025184"/>
    <w:rsid w:val="00025453"/>
    <w:rsid w:val="000260CF"/>
    <w:rsid w:val="00026D5D"/>
    <w:rsid w:val="000314D7"/>
    <w:rsid w:val="00031620"/>
    <w:rsid w:val="00031A70"/>
    <w:rsid w:val="00031AD5"/>
    <w:rsid w:val="00031C8D"/>
    <w:rsid w:val="00031FC0"/>
    <w:rsid w:val="00032475"/>
    <w:rsid w:val="00032F49"/>
    <w:rsid w:val="00034478"/>
    <w:rsid w:val="00034A31"/>
    <w:rsid w:val="0003575E"/>
    <w:rsid w:val="00035BD5"/>
    <w:rsid w:val="00035C11"/>
    <w:rsid w:val="00035C47"/>
    <w:rsid w:val="00036247"/>
    <w:rsid w:val="00037376"/>
    <w:rsid w:val="00037433"/>
    <w:rsid w:val="0004045E"/>
    <w:rsid w:val="000405ED"/>
    <w:rsid w:val="00040971"/>
    <w:rsid w:val="00041202"/>
    <w:rsid w:val="00041270"/>
    <w:rsid w:val="000413DC"/>
    <w:rsid w:val="0004316F"/>
    <w:rsid w:val="00043222"/>
    <w:rsid w:val="00043F11"/>
    <w:rsid w:val="000446A0"/>
    <w:rsid w:val="00044C34"/>
    <w:rsid w:val="0004585E"/>
    <w:rsid w:val="00045B9A"/>
    <w:rsid w:val="00045F5D"/>
    <w:rsid w:val="0004641F"/>
    <w:rsid w:val="00047D43"/>
    <w:rsid w:val="00047E55"/>
    <w:rsid w:val="000505FA"/>
    <w:rsid w:val="00050899"/>
    <w:rsid w:val="00050C16"/>
    <w:rsid w:val="00050DA7"/>
    <w:rsid w:val="00051728"/>
    <w:rsid w:val="00052387"/>
    <w:rsid w:val="000523C5"/>
    <w:rsid w:val="00052D47"/>
    <w:rsid w:val="00053121"/>
    <w:rsid w:val="000531FE"/>
    <w:rsid w:val="0005392A"/>
    <w:rsid w:val="00053E62"/>
    <w:rsid w:val="00054491"/>
    <w:rsid w:val="00055BFD"/>
    <w:rsid w:val="00055DB1"/>
    <w:rsid w:val="00056560"/>
    <w:rsid w:val="00057022"/>
    <w:rsid w:val="00060295"/>
    <w:rsid w:val="000603C6"/>
    <w:rsid w:val="0006073F"/>
    <w:rsid w:val="00060EB5"/>
    <w:rsid w:val="000622C1"/>
    <w:rsid w:val="00062F13"/>
    <w:rsid w:val="000640E7"/>
    <w:rsid w:val="00064C2C"/>
    <w:rsid w:val="0006500B"/>
    <w:rsid w:val="000659AE"/>
    <w:rsid w:val="0006616B"/>
    <w:rsid w:val="000663D7"/>
    <w:rsid w:val="00067AD0"/>
    <w:rsid w:val="00070565"/>
    <w:rsid w:val="0007081E"/>
    <w:rsid w:val="00071649"/>
    <w:rsid w:val="000717E8"/>
    <w:rsid w:val="00073AB1"/>
    <w:rsid w:val="00074541"/>
    <w:rsid w:val="00075792"/>
    <w:rsid w:val="0007635F"/>
    <w:rsid w:val="0007670F"/>
    <w:rsid w:val="000771D9"/>
    <w:rsid w:val="00077A85"/>
    <w:rsid w:val="0008046E"/>
    <w:rsid w:val="00080A13"/>
    <w:rsid w:val="00081067"/>
    <w:rsid w:val="00081241"/>
    <w:rsid w:val="0008137C"/>
    <w:rsid w:val="00081B81"/>
    <w:rsid w:val="00082E76"/>
    <w:rsid w:val="00083526"/>
    <w:rsid w:val="000842AF"/>
    <w:rsid w:val="0008490E"/>
    <w:rsid w:val="00085013"/>
    <w:rsid w:val="00085C7C"/>
    <w:rsid w:val="0008633E"/>
    <w:rsid w:val="00086F1F"/>
    <w:rsid w:val="0008725E"/>
    <w:rsid w:val="0008791A"/>
    <w:rsid w:val="00090CBA"/>
    <w:rsid w:val="00091973"/>
    <w:rsid w:val="0009307D"/>
    <w:rsid w:val="0009394D"/>
    <w:rsid w:val="00094480"/>
    <w:rsid w:val="00094FF4"/>
    <w:rsid w:val="00095E32"/>
    <w:rsid w:val="000967AD"/>
    <w:rsid w:val="00097712"/>
    <w:rsid w:val="000A025F"/>
    <w:rsid w:val="000A051B"/>
    <w:rsid w:val="000A09AC"/>
    <w:rsid w:val="000A0FDD"/>
    <w:rsid w:val="000A366F"/>
    <w:rsid w:val="000A4108"/>
    <w:rsid w:val="000A54A8"/>
    <w:rsid w:val="000A67A3"/>
    <w:rsid w:val="000A6DA3"/>
    <w:rsid w:val="000A7D1D"/>
    <w:rsid w:val="000B01C8"/>
    <w:rsid w:val="000B0A6D"/>
    <w:rsid w:val="000B1871"/>
    <w:rsid w:val="000B3A7A"/>
    <w:rsid w:val="000B3A7B"/>
    <w:rsid w:val="000B4AD0"/>
    <w:rsid w:val="000B5D0E"/>
    <w:rsid w:val="000B69A4"/>
    <w:rsid w:val="000B7874"/>
    <w:rsid w:val="000B7C9B"/>
    <w:rsid w:val="000C0323"/>
    <w:rsid w:val="000C06FF"/>
    <w:rsid w:val="000C16C6"/>
    <w:rsid w:val="000C170D"/>
    <w:rsid w:val="000C175A"/>
    <w:rsid w:val="000C25DE"/>
    <w:rsid w:val="000C5F5D"/>
    <w:rsid w:val="000C6937"/>
    <w:rsid w:val="000C6CED"/>
    <w:rsid w:val="000C6F86"/>
    <w:rsid w:val="000C7199"/>
    <w:rsid w:val="000C7817"/>
    <w:rsid w:val="000D1039"/>
    <w:rsid w:val="000D45A0"/>
    <w:rsid w:val="000D5F0E"/>
    <w:rsid w:val="000D5F9C"/>
    <w:rsid w:val="000D6A67"/>
    <w:rsid w:val="000D6F61"/>
    <w:rsid w:val="000D76A4"/>
    <w:rsid w:val="000D7911"/>
    <w:rsid w:val="000E00CC"/>
    <w:rsid w:val="000E02B7"/>
    <w:rsid w:val="000E08FA"/>
    <w:rsid w:val="000E2527"/>
    <w:rsid w:val="000E2BEF"/>
    <w:rsid w:val="000E2E8D"/>
    <w:rsid w:val="000E3C21"/>
    <w:rsid w:val="000E49D1"/>
    <w:rsid w:val="000E62DC"/>
    <w:rsid w:val="000E6C58"/>
    <w:rsid w:val="000E7F3E"/>
    <w:rsid w:val="000F08C6"/>
    <w:rsid w:val="000F2FDA"/>
    <w:rsid w:val="000F49D8"/>
    <w:rsid w:val="000F52EA"/>
    <w:rsid w:val="000F5D3D"/>
    <w:rsid w:val="000F7126"/>
    <w:rsid w:val="000F7DE6"/>
    <w:rsid w:val="001005A5"/>
    <w:rsid w:val="00100621"/>
    <w:rsid w:val="0010066C"/>
    <w:rsid w:val="0010070A"/>
    <w:rsid w:val="00102E3B"/>
    <w:rsid w:val="001036E1"/>
    <w:rsid w:val="0010465C"/>
    <w:rsid w:val="00104856"/>
    <w:rsid w:val="00105581"/>
    <w:rsid w:val="00105694"/>
    <w:rsid w:val="0010712A"/>
    <w:rsid w:val="0010722B"/>
    <w:rsid w:val="00107997"/>
    <w:rsid w:val="00107E00"/>
    <w:rsid w:val="0011034D"/>
    <w:rsid w:val="00110513"/>
    <w:rsid w:val="00111A50"/>
    <w:rsid w:val="00111C8F"/>
    <w:rsid w:val="00113190"/>
    <w:rsid w:val="00113F33"/>
    <w:rsid w:val="00114144"/>
    <w:rsid w:val="00115257"/>
    <w:rsid w:val="00115C3C"/>
    <w:rsid w:val="00115F45"/>
    <w:rsid w:val="001160F8"/>
    <w:rsid w:val="0011683D"/>
    <w:rsid w:val="00116FEE"/>
    <w:rsid w:val="00117700"/>
    <w:rsid w:val="0011771B"/>
    <w:rsid w:val="001179AC"/>
    <w:rsid w:val="001201C1"/>
    <w:rsid w:val="00120AB1"/>
    <w:rsid w:val="001234B7"/>
    <w:rsid w:val="00123856"/>
    <w:rsid w:val="00124243"/>
    <w:rsid w:val="00126A62"/>
    <w:rsid w:val="00127888"/>
    <w:rsid w:val="00127DD2"/>
    <w:rsid w:val="00127F69"/>
    <w:rsid w:val="00130BD8"/>
    <w:rsid w:val="00131854"/>
    <w:rsid w:val="0013396E"/>
    <w:rsid w:val="001345FE"/>
    <w:rsid w:val="0013496E"/>
    <w:rsid w:val="00135431"/>
    <w:rsid w:val="00135809"/>
    <w:rsid w:val="00135AE6"/>
    <w:rsid w:val="001408BD"/>
    <w:rsid w:val="00140F3A"/>
    <w:rsid w:val="00141991"/>
    <w:rsid w:val="00141DC9"/>
    <w:rsid w:val="00142971"/>
    <w:rsid w:val="00143B40"/>
    <w:rsid w:val="00145554"/>
    <w:rsid w:val="001475B3"/>
    <w:rsid w:val="00147800"/>
    <w:rsid w:val="0014784A"/>
    <w:rsid w:val="00150D60"/>
    <w:rsid w:val="00151040"/>
    <w:rsid w:val="00152113"/>
    <w:rsid w:val="001524F8"/>
    <w:rsid w:val="001530D9"/>
    <w:rsid w:val="001558DB"/>
    <w:rsid w:val="0015657C"/>
    <w:rsid w:val="001565B6"/>
    <w:rsid w:val="00156FEF"/>
    <w:rsid w:val="00157A7F"/>
    <w:rsid w:val="00161AC9"/>
    <w:rsid w:val="001628A7"/>
    <w:rsid w:val="00162C45"/>
    <w:rsid w:val="00163F1C"/>
    <w:rsid w:val="00163F41"/>
    <w:rsid w:val="001648B5"/>
    <w:rsid w:val="00164A55"/>
    <w:rsid w:val="00164D2E"/>
    <w:rsid w:val="00165AAB"/>
    <w:rsid w:val="00165DD2"/>
    <w:rsid w:val="0016622C"/>
    <w:rsid w:val="00167C97"/>
    <w:rsid w:val="00167FEB"/>
    <w:rsid w:val="0017048F"/>
    <w:rsid w:val="001705C8"/>
    <w:rsid w:val="0017067D"/>
    <w:rsid w:val="001706B4"/>
    <w:rsid w:val="00170889"/>
    <w:rsid w:val="00170B2C"/>
    <w:rsid w:val="00171381"/>
    <w:rsid w:val="00171A55"/>
    <w:rsid w:val="00171E1F"/>
    <w:rsid w:val="00172000"/>
    <w:rsid w:val="0017207E"/>
    <w:rsid w:val="001725EC"/>
    <w:rsid w:val="00173E58"/>
    <w:rsid w:val="0017406D"/>
    <w:rsid w:val="00174D55"/>
    <w:rsid w:val="00175633"/>
    <w:rsid w:val="00175D98"/>
    <w:rsid w:val="00176E64"/>
    <w:rsid w:val="00177094"/>
    <w:rsid w:val="001771F9"/>
    <w:rsid w:val="00180148"/>
    <w:rsid w:val="0018084D"/>
    <w:rsid w:val="001809F1"/>
    <w:rsid w:val="00182924"/>
    <w:rsid w:val="00183415"/>
    <w:rsid w:val="001847C4"/>
    <w:rsid w:val="00186036"/>
    <w:rsid w:val="001862E6"/>
    <w:rsid w:val="00186945"/>
    <w:rsid w:val="00190BBD"/>
    <w:rsid w:val="0019126B"/>
    <w:rsid w:val="00193C88"/>
    <w:rsid w:val="00195AED"/>
    <w:rsid w:val="00196FC7"/>
    <w:rsid w:val="0019787D"/>
    <w:rsid w:val="001A0ED1"/>
    <w:rsid w:val="001A1163"/>
    <w:rsid w:val="001A1261"/>
    <w:rsid w:val="001A2C6B"/>
    <w:rsid w:val="001A2EF8"/>
    <w:rsid w:val="001A3B66"/>
    <w:rsid w:val="001A466C"/>
    <w:rsid w:val="001A6751"/>
    <w:rsid w:val="001A6C88"/>
    <w:rsid w:val="001A7952"/>
    <w:rsid w:val="001B0A8D"/>
    <w:rsid w:val="001B1961"/>
    <w:rsid w:val="001B26CD"/>
    <w:rsid w:val="001B2FD6"/>
    <w:rsid w:val="001B364B"/>
    <w:rsid w:val="001B3CB5"/>
    <w:rsid w:val="001B45D9"/>
    <w:rsid w:val="001B47F4"/>
    <w:rsid w:val="001B4907"/>
    <w:rsid w:val="001B4FA6"/>
    <w:rsid w:val="001B582C"/>
    <w:rsid w:val="001B5EFC"/>
    <w:rsid w:val="001B6C2C"/>
    <w:rsid w:val="001B6E1D"/>
    <w:rsid w:val="001B7C8A"/>
    <w:rsid w:val="001C0A90"/>
    <w:rsid w:val="001C0C0B"/>
    <w:rsid w:val="001C11DC"/>
    <w:rsid w:val="001C1954"/>
    <w:rsid w:val="001C2086"/>
    <w:rsid w:val="001C2549"/>
    <w:rsid w:val="001C29A5"/>
    <w:rsid w:val="001C2EA2"/>
    <w:rsid w:val="001C31BB"/>
    <w:rsid w:val="001C49F3"/>
    <w:rsid w:val="001C54AB"/>
    <w:rsid w:val="001C5C89"/>
    <w:rsid w:val="001C6639"/>
    <w:rsid w:val="001C66FA"/>
    <w:rsid w:val="001C6CE0"/>
    <w:rsid w:val="001D0044"/>
    <w:rsid w:val="001D0654"/>
    <w:rsid w:val="001D1D0D"/>
    <w:rsid w:val="001D2D60"/>
    <w:rsid w:val="001D2FA9"/>
    <w:rsid w:val="001D3CBA"/>
    <w:rsid w:val="001D4FC7"/>
    <w:rsid w:val="001D74CF"/>
    <w:rsid w:val="001E012C"/>
    <w:rsid w:val="001E3FD6"/>
    <w:rsid w:val="001E477B"/>
    <w:rsid w:val="001E5414"/>
    <w:rsid w:val="001E550E"/>
    <w:rsid w:val="001E5843"/>
    <w:rsid w:val="001E5C7D"/>
    <w:rsid w:val="001E6339"/>
    <w:rsid w:val="001E70F5"/>
    <w:rsid w:val="001E79DE"/>
    <w:rsid w:val="001E7C2D"/>
    <w:rsid w:val="001F01CE"/>
    <w:rsid w:val="001F0796"/>
    <w:rsid w:val="001F0BE9"/>
    <w:rsid w:val="001F0EBE"/>
    <w:rsid w:val="001F4680"/>
    <w:rsid w:val="001F49E8"/>
    <w:rsid w:val="001F6995"/>
    <w:rsid w:val="001F6B89"/>
    <w:rsid w:val="001F6B9C"/>
    <w:rsid w:val="001F728C"/>
    <w:rsid w:val="001F77D7"/>
    <w:rsid w:val="001F7854"/>
    <w:rsid w:val="0020025F"/>
    <w:rsid w:val="002002D9"/>
    <w:rsid w:val="00200CD9"/>
    <w:rsid w:val="002023EF"/>
    <w:rsid w:val="0020256F"/>
    <w:rsid w:val="00202633"/>
    <w:rsid w:val="00204399"/>
    <w:rsid w:val="002052F3"/>
    <w:rsid w:val="00206DAC"/>
    <w:rsid w:val="00210410"/>
    <w:rsid w:val="00210DAF"/>
    <w:rsid w:val="002123EA"/>
    <w:rsid w:val="00213B47"/>
    <w:rsid w:val="00213B52"/>
    <w:rsid w:val="00215CC0"/>
    <w:rsid w:val="002161BD"/>
    <w:rsid w:val="00217A22"/>
    <w:rsid w:val="00217B5D"/>
    <w:rsid w:val="00220590"/>
    <w:rsid w:val="0022071A"/>
    <w:rsid w:val="00220AF1"/>
    <w:rsid w:val="00221041"/>
    <w:rsid w:val="00222D15"/>
    <w:rsid w:val="00223B46"/>
    <w:rsid w:val="002246CF"/>
    <w:rsid w:val="0022632F"/>
    <w:rsid w:val="00227101"/>
    <w:rsid w:val="00227A63"/>
    <w:rsid w:val="002309A9"/>
    <w:rsid w:val="00230C04"/>
    <w:rsid w:val="00230CA5"/>
    <w:rsid w:val="00230CAC"/>
    <w:rsid w:val="00230E78"/>
    <w:rsid w:val="002310AA"/>
    <w:rsid w:val="00231153"/>
    <w:rsid w:val="002317DA"/>
    <w:rsid w:val="00233689"/>
    <w:rsid w:val="00233E08"/>
    <w:rsid w:val="00233EBB"/>
    <w:rsid w:val="00233F8C"/>
    <w:rsid w:val="00234FC6"/>
    <w:rsid w:val="0023583E"/>
    <w:rsid w:val="002365BE"/>
    <w:rsid w:val="00237026"/>
    <w:rsid w:val="0023757B"/>
    <w:rsid w:val="00237B48"/>
    <w:rsid w:val="002405CB"/>
    <w:rsid w:val="002419CC"/>
    <w:rsid w:val="002419EB"/>
    <w:rsid w:val="00243263"/>
    <w:rsid w:val="0024360B"/>
    <w:rsid w:val="00243E86"/>
    <w:rsid w:val="002443E5"/>
    <w:rsid w:val="00244FE6"/>
    <w:rsid w:val="00245936"/>
    <w:rsid w:val="00245B76"/>
    <w:rsid w:val="00245CF4"/>
    <w:rsid w:val="00246969"/>
    <w:rsid w:val="00246D17"/>
    <w:rsid w:val="0024731A"/>
    <w:rsid w:val="00251193"/>
    <w:rsid w:val="00252A4D"/>
    <w:rsid w:val="0025364E"/>
    <w:rsid w:val="00254C14"/>
    <w:rsid w:val="00256CE8"/>
    <w:rsid w:val="00257053"/>
    <w:rsid w:val="0026004A"/>
    <w:rsid w:val="002610F1"/>
    <w:rsid w:val="00261A15"/>
    <w:rsid w:val="00262CA3"/>
    <w:rsid w:val="00262FBC"/>
    <w:rsid w:val="00263AA0"/>
    <w:rsid w:val="00265509"/>
    <w:rsid w:val="00265879"/>
    <w:rsid w:val="00265887"/>
    <w:rsid w:val="00266C83"/>
    <w:rsid w:val="00266DFB"/>
    <w:rsid w:val="00267DAB"/>
    <w:rsid w:val="00270DB0"/>
    <w:rsid w:val="002724A4"/>
    <w:rsid w:val="00272758"/>
    <w:rsid w:val="002736DB"/>
    <w:rsid w:val="0027468E"/>
    <w:rsid w:val="00274876"/>
    <w:rsid w:val="00274D02"/>
    <w:rsid w:val="0027505B"/>
    <w:rsid w:val="00275242"/>
    <w:rsid w:val="00275BE4"/>
    <w:rsid w:val="00276F16"/>
    <w:rsid w:val="00277154"/>
    <w:rsid w:val="00277607"/>
    <w:rsid w:val="00280234"/>
    <w:rsid w:val="0028109B"/>
    <w:rsid w:val="002815CE"/>
    <w:rsid w:val="00281922"/>
    <w:rsid w:val="00281DA7"/>
    <w:rsid w:val="00282270"/>
    <w:rsid w:val="00282CDC"/>
    <w:rsid w:val="0028328E"/>
    <w:rsid w:val="002835B1"/>
    <w:rsid w:val="002836B0"/>
    <w:rsid w:val="00283EE4"/>
    <w:rsid w:val="00284053"/>
    <w:rsid w:val="0028457F"/>
    <w:rsid w:val="00285CEB"/>
    <w:rsid w:val="00285E8C"/>
    <w:rsid w:val="002865AF"/>
    <w:rsid w:val="00290097"/>
    <w:rsid w:val="00290F86"/>
    <w:rsid w:val="00291CF5"/>
    <w:rsid w:val="0029298F"/>
    <w:rsid w:val="00292E95"/>
    <w:rsid w:val="00292EC9"/>
    <w:rsid w:val="00293909"/>
    <w:rsid w:val="00294BFB"/>
    <w:rsid w:val="00294C0F"/>
    <w:rsid w:val="00294CE7"/>
    <w:rsid w:val="0029513C"/>
    <w:rsid w:val="0029523B"/>
    <w:rsid w:val="002966F4"/>
    <w:rsid w:val="00296A67"/>
    <w:rsid w:val="0029723E"/>
    <w:rsid w:val="00297F67"/>
    <w:rsid w:val="002A0CDE"/>
    <w:rsid w:val="002A1D8F"/>
    <w:rsid w:val="002A2319"/>
    <w:rsid w:val="002A3232"/>
    <w:rsid w:val="002A3F9A"/>
    <w:rsid w:val="002A46EA"/>
    <w:rsid w:val="002A599B"/>
    <w:rsid w:val="002A5B33"/>
    <w:rsid w:val="002A72B3"/>
    <w:rsid w:val="002A7713"/>
    <w:rsid w:val="002A7B7C"/>
    <w:rsid w:val="002B0325"/>
    <w:rsid w:val="002B1CD8"/>
    <w:rsid w:val="002B1D49"/>
    <w:rsid w:val="002B2205"/>
    <w:rsid w:val="002B2879"/>
    <w:rsid w:val="002B3289"/>
    <w:rsid w:val="002B5265"/>
    <w:rsid w:val="002B5405"/>
    <w:rsid w:val="002B5C5F"/>
    <w:rsid w:val="002B67F1"/>
    <w:rsid w:val="002B6B88"/>
    <w:rsid w:val="002C0AE0"/>
    <w:rsid w:val="002C0B3E"/>
    <w:rsid w:val="002C143A"/>
    <w:rsid w:val="002C16A6"/>
    <w:rsid w:val="002C21A5"/>
    <w:rsid w:val="002C293E"/>
    <w:rsid w:val="002C29A5"/>
    <w:rsid w:val="002C2E37"/>
    <w:rsid w:val="002C3A24"/>
    <w:rsid w:val="002C49FB"/>
    <w:rsid w:val="002C4A65"/>
    <w:rsid w:val="002C52D8"/>
    <w:rsid w:val="002C53A6"/>
    <w:rsid w:val="002C6F53"/>
    <w:rsid w:val="002C6F83"/>
    <w:rsid w:val="002D1309"/>
    <w:rsid w:val="002D1CCA"/>
    <w:rsid w:val="002D333E"/>
    <w:rsid w:val="002D3405"/>
    <w:rsid w:val="002D421D"/>
    <w:rsid w:val="002D466E"/>
    <w:rsid w:val="002D4795"/>
    <w:rsid w:val="002D511E"/>
    <w:rsid w:val="002D52D0"/>
    <w:rsid w:val="002D5CA4"/>
    <w:rsid w:val="002D5CDB"/>
    <w:rsid w:val="002D673D"/>
    <w:rsid w:val="002D7735"/>
    <w:rsid w:val="002D796B"/>
    <w:rsid w:val="002E086F"/>
    <w:rsid w:val="002E0D31"/>
    <w:rsid w:val="002E0F18"/>
    <w:rsid w:val="002E1453"/>
    <w:rsid w:val="002E14FA"/>
    <w:rsid w:val="002E1729"/>
    <w:rsid w:val="002E274C"/>
    <w:rsid w:val="002E3509"/>
    <w:rsid w:val="002E4E80"/>
    <w:rsid w:val="002E51C8"/>
    <w:rsid w:val="002E540C"/>
    <w:rsid w:val="002E56C8"/>
    <w:rsid w:val="002E7011"/>
    <w:rsid w:val="002F02BB"/>
    <w:rsid w:val="002F1753"/>
    <w:rsid w:val="002F1F26"/>
    <w:rsid w:val="002F20AC"/>
    <w:rsid w:val="002F213F"/>
    <w:rsid w:val="002F277D"/>
    <w:rsid w:val="002F319B"/>
    <w:rsid w:val="002F5D26"/>
    <w:rsid w:val="002F6FC5"/>
    <w:rsid w:val="003019B8"/>
    <w:rsid w:val="00301C67"/>
    <w:rsid w:val="0030370B"/>
    <w:rsid w:val="003039D2"/>
    <w:rsid w:val="00303BE6"/>
    <w:rsid w:val="003040DE"/>
    <w:rsid w:val="003050E4"/>
    <w:rsid w:val="00305FAB"/>
    <w:rsid w:val="00306187"/>
    <w:rsid w:val="0030780B"/>
    <w:rsid w:val="003109CB"/>
    <w:rsid w:val="00310E84"/>
    <w:rsid w:val="00311F91"/>
    <w:rsid w:val="00312B54"/>
    <w:rsid w:val="003132F0"/>
    <w:rsid w:val="003135A3"/>
    <w:rsid w:val="00313A9F"/>
    <w:rsid w:val="003172FD"/>
    <w:rsid w:val="00321C89"/>
    <w:rsid w:val="00321E2B"/>
    <w:rsid w:val="003220DC"/>
    <w:rsid w:val="00322EB4"/>
    <w:rsid w:val="00323FD6"/>
    <w:rsid w:val="003246D1"/>
    <w:rsid w:val="00324A1D"/>
    <w:rsid w:val="00324C95"/>
    <w:rsid w:val="00327474"/>
    <w:rsid w:val="00327BEB"/>
    <w:rsid w:val="003306E6"/>
    <w:rsid w:val="00331170"/>
    <w:rsid w:val="003315F3"/>
    <w:rsid w:val="00331BE4"/>
    <w:rsid w:val="003324BC"/>
    <w:rsid w:val="00332C4E"/>
    <w:rsid w:val="00333090"/>
    <w:rsid w:val="00333744"/>
    <w:rsid w:val="003339A6"/>
    <w:rsid w:val="00334578"/>
    <w:rsid w:val="0033497A"/>
    <w:rsid w:val="00334CAD"/>
    <w:rsid w:val="00334E6C"/>
    <w:rsid w:val="00335144"/>
    <w:rsid w:val="003358E8"/>
    <w:rsid w:val="003361A3"/>
    <w:rsid w:val="00336A1A"/>
    <w:rsid w:val="0033734C"/>
    <w:rsid w:val="00337D3B"/>
    <w:rsid w:val="00340201"/>
    <w:rsid w:val="00340559"/>
    <w:rsid w:val="003406BF"/>
    <w:rsid w:val="00340A0E"/>
    <w:rsid w:val="0034286F"/>
    <w:rsid w:val="00343FF1"/>
    <w:rsid w:val="003454F3"/>
    <w:rsid w:val="00346792"/>
    <w:rsid w:val="003468E7"/>
    <w:rsid w:val="0034757E"/>
    <w:rsid w:val="003502E9"/>
    <w:rsid w:val="0035145E"/>
    <w:rsid w:val="003528DF"/>
    <w:rsid w:val="003548AC"/>
    <w:rsid w:val="003548C3"/>
    <w:rsid w:val="00354F25"/>
    <w:rsid w:val="0036047E"/>
    <w:rsid w:val="00360F0B"/>
    <w:rsid w:val="003617EE"/>
    <w:rsid w:val="00361BCA"/>
    <w:rsid w:val="00362446"/>
    <w:rsid w:val="003627A0"/>
    <w:rsid w:val="003629D0"/>
    <w:rsid w:val="00362A82"/>
    <w:rsid w:val="00365066"/>
    <w:rsid w:val="00365EFB"/>
    <w:rsid w:val="00366031"/>
    <w:rsid w:val="0036718B"/>
    <w:rsid w:val="003712B7"/>
    <w:rsid w:val="00371424"/>
    <w:rsid w:val="0037148F"/>
    <w:rsid w:val="00371E63"/>
    <w:rsid w:val="00372328"/>
    <w:rsid w:val="003724A1"/>
    <w:rsid w:val="00372501"/>
    <w:rsid w:val="003735C7"/>
    <w:rsid w:val="003741D6"/>
    <w:rsid w:val="003742EB"/>
    <w:rsid w:val="0037538B"/>
    <w:rsid w:val="003769A0"/>
    <w:rsid w:val="00377546"/>
    <w:rsid w:val="003776F0"/>
    <w:rsid w:val="00380562"/>
    <w:rsid w:val="00380ABF"/>
    <w:rsid w:val="00381DA5"/>
    <w:rsid w:val="00382693"/>
    <w:rsid w:val="003830D8"/>
    <w:rsid w:val="00383D9B"/>
    <w:rsid w:val="00386523"/>
    <w:rsid w:val="00386657"/>
    <w:rsid w:val="00387E4C"/>
    <w:rsid w:val="00391AA9"/>
    <w:rsid w:val="00391AF0"/>
    <w:rsid w:val="00391F2F"/>
    <w:rsid w:val="00391F4B"/>
    <w:rsid w:val="00392EF2"/>
    <w:rsid w:val="003932FA"/>
    <w:rsid w:val="00395D83"/>
    <w:rsid w:val="00395F4B"/>
    <w:rsid w:val="00396AB6"/>
    <w:rsid w:val="00397D66"/>
    <w:rsid w:val="003A1EF3"/>
    <w:rsid w:val="003A23FD"/>
    <w:rsid w:val="003A2B96"/>
    <w:rsid w:val="003A4BB6"/>
    <w:rsid w:val="003A6703"/>
    <w:rsid w:val="003A67FA"/>
    <w:rsid w:val="003A6841"/>
    <w:rsid w:val="003A68D9"/>
    <w:rsid w:val="003A76D4"/>
    <w:rsid w:val="003A7960"/>
    <w:rsid w:val="003A7B87"/>
    <w:rsid w:val="003B00BD"/>
    <w:rsid w:val="003B0167"/>
    <w:rsid w:val="003B06FD"/>
    <w:rsid w:val="003B077E"/>
    <w:rsid w:val="003B1646"/>
    <w:rsid w:val="003B344D"/>
    <w:rsid w:val="003B4558"/>
    <w:rsid w:val="003B4B3E"/>
    <w:rsid w:val="003B4CF1"/>
    <w:rsid w:val="003B53A6"/>
    <w:rsid w:val="003B5651"/>
    <w:rsid w:val="003B56DD"/>
    <w:rsid w:val="003B6079"/>
    <w:rsid w:val="003B617D"/>
    <w:rsid w:val="003B71DF"/>
    <w:rsid w:val="003B742B"/>
    <w:rsid w:val="003B7870"/>
    <w:rsid w:val="003C13A3"/>
    <w:rsid w:val="003C1585"/>
    <w:rsid w:val="003C1A42"/>
    <w:rsid w:val="003C1C93"/>
    <w:rsid w:val="003C27E3"/>
    <w:rsid w:val="003C2BF4"/>
    <w:rsid w:val="003C3414"/>
    <w:rsid w:val="003C4A44"/>
    <w:rsid w:val="003C611C"/>
    <w:rsid w:val="003C6ABE"/>
    <w:rsid w:val="003C75E8"/>
    <w:rsid w:val="003C77DF"/>
    <w:rsid w:val="003D0342"/>
    <w:rsid w:val="003D1C84"/>
    <w:rsid w:val="003D1C90"/>
    <w:rsid w:val="003D2EA2"/>
    <w:rsid w:val="003D4AF6"/>
    <w:rsid w:val="003D4CF1"/>
    <w:rsid w:val="003D5726"/>
    <w:rsid w:val="003D59D2"/>
    <w:rsid w:val="003D667E"/>
    <w:rsid w:val="003D6F32"/>
    <w:rsid w:val="003E21EB"/>
    <w:rsid w:val="003E35CE"/>
    <w:rsid w:val="003E5604"/>
    <w:rsid w:val="003E6A5D"/>
    <w:rsid w:val="003E6EE7"/>
    <w:rsid w:val="003E7B0C"/>
    <w:rsid w:val="003F1372"/>
    <w:rsid w:val="003F1476"/>
    <w:rsid w:val="003F20FF"/>
    <w:rsid w:val="003F4123"/>
    <w:rsid w:val="003F4285"/>
    <w:rsid w:val="003F4325"/>
    <w:rsid w:val="003F4C78"/>
    <w:rsid w:val="003F4D05"/>
    <w:rsid w:val="003F5155"/>
    <w:rsid w:val="003F51DD"/>
    <w:rsid w:val="003F5F28"/>
    <w:rsid w:val="003F7CE7"/>
    <w:rsid w:val="00400090"/>
    <w:rsid w:val="00400537"/>
    <w:rsid w:val="00400676"/>
    <w:rsid w:val="00400E84"/>
    <w:rsid w:val="00401223"/>
    <w:rsid w:val="00401739"/>
    <w:rsid w:val="00401AC4"/>
    <w:rsid w:val="0040257C"/>
    <w:rsid w:val="00403B02"/>
    <w:rsid w:val="00405C3C"/>
    <w:rsid w:val="00406C30"/>
    <w:rsid w:val="0040757C"/>
    <w:rsid w:val="00407A94"/>
    <w:rsid w:val="00407B4C"/>
    <w:rsid w:val="00411335"/>
    <w:rsid w:val="004122E7"/>
    <w:rsid w:val="00412ED3"/>
    <w:rsid w:val="0041355F"/>
    <w:rsid w:val="00414FFB"/>
    <w:rsid w:val="00416C11"/>
    <w:rsid w:val="00417A1A"/>
    <w:rsid w:val="00421DB1"/>
    <w:rsid w:val="00422186"/>
    <w:rsid w:val="00422C66"/>
    <w:rsid w:val="0042311A"/>
    <w:rsid w:val="00423433"/>
    <w:rsid w:val="0042369E"/>
    <w:rsid w:val="00423D5C"/>
    <w:rsid w:val="00424536"/>
    <w:rsid w:val="0042476F"/>
    <w:rsid w:val="00425C51"/>
    <w:rsid w:val="00425E0D"/>
    <w:rsid w:val="00426084"/>
    <w:rsid w:val="0042622D"/>
    <w:rsid w:val="00426634"/>
    <w:rsid w:val="00426BD1"/>
    <w:rsid w:val="00427CB6"/>
    <w:rsid w:val="00427D2C"/>
    <w:rsid w:val="00427F3A"/>
    <w:rsid w:val="004306BD"/>
    <w:rsid w:val="00430CF0"/>
    <w:rsid w:val="0043171D"/>
    <w:rsid w:val="00431E60"/>
    <w:rsid w:val="00432434"/>
    <w:rsid w:val="0043584E"/>
    <w:rsid w:val="00435B9E"/>
    <w:rsid w:val="0043606F"/>
    <w:rsid w:val="00436660"/>
    <w:rsid w:val="004374C9"/>
    <w:rsid w:val="00437A21"/>
    <w:rsid w:val="00441D10"/>
    <w:rsid w:val="0044240A"/>
    <w:rsid w:val="00444DE4"/>
    <w:rsid w:val="00444EDB"/>
    <w:rsid w:val="00447070"/>
    <w:rsid w:val="0044719B"/>
    <w:rsid w:val="00447416"/>
    <w:rsid w:val="0044787E"/>
    <w:rsid w:val="00447E42"/>
    <w:rsid w:val="0045042C"/>
    <w:rsid w:val="00451109"/>
    <w:rsid w:val="004517EF"/>
    <w:rsid w:val="004520DD"/>
    <w:rsid w:val="0045239D"/>
    <w:rsid w:val="0045316F"/>
    <w:rsid w:val="004531BD"/>
    <w:rsid w:val="004536B0"/>
    <w:rsid w:val="00454B0C"/>
    <w:rsid w:val="004558CB"/>
    <w:rsid w:val="00455976"/>
    <w:rsid w:val="00455EBB"/>
    <w:rsid w:val="00456380"/>
    <w:rsid w:val="00457339"/>
    <w:rsid w:val="00457668"/>
    <w:rsid w:val="004576E4"/>
    <w:rsid w:val="004601C6"/>
    <w:rsid w:val="00460A39"/>
    <w:rsid w:val="0046112D"/>
    <w:rsid w:val="00461367"/>
    <w:rsid w:val="004623FD"/>
    <w:rsid w:val="00462C99"/>
    <w:rsid w:val="004640E8"/>
    <w:rsid w:val="00464500"/>
    <w:rsid w:val="004648CD"/>
    <w:rsid w:val="004649A3"/>
    <w:rsid w:val="00466784"/>
    <w:rsid w:val="00466C5F"/>
    <w:rsid w:val="00467A56"/>
    <w:rsid w:val="004709B0"/>
    <w:rsid w:val="00471EAF"/>
    <w:rsid w:val="00472828"/>
    <w:rsid w:val="0047338D"/>
    <w:rsid w:val="004735C8"/>
    <w:rsid w:val="00473E71"/>
    <w:rsid w:val="00474CC4"/>
    <w:rsid w:val="00474D5D"/>
    <w:rsid w:val="004765AC"/>
    <w:rsid w:val="00476913"/>
    <w:rsid w:val="0047729C"/>
    <w:rsid w:val="0047736F"/>
    <w:rsid w:val="00477B61"/>
    <w:rsid w:val="0048050F"/>
    <w:rsid w:val="00480C22"/>
    <w:rsid w:val="00480E50"/>
    <w:rsid w:val="00482153"/>
    <w:rsid w:val="0048347E"/>
    <w:rsid w:val="0048626B"/>
    <w:rsid w:val="004865F9"/>
    <w:rsid w:val="00487CA0"/>
    <w:rsid w:val="00487D4D"/>
    <w:rsid w:val="00487E67"/>
    <w:rsid w:val="00490B93"/>
    <w:rsid w:val="00491901"/>
    <w:rsid w:val="00492078"/>
    <w:rsid w:val="004920FE"/>
    <w:rsid w:val="00492C1E"/>
    <w:rsid w:val="004936E6"/>
    <w:rsid w:val="00493A86"/>
    <w:rsid w:val="004952DD"/>
    <w:rsid w:val="00495328"/>
    <w:rsid w:val="00495CAE"/>
    <w:rsid w:val="00495EBD"/>
    <w:rsid w:val="004970F8"/>
    <w:rsid w:val="00497BC1"/>
    <w:rsid w:val="004A0303"/>
    <w:rsid w:val="004A0AD9"/>
    <w:rsid w:val="004A0FED"/>
    <w:rsid w:val="004A19BF"/>
    <w:rsid w:val="004A4C0F"/>
    <w:rsid w:val="004A5C67"/>
    <w:rsid w:val="004A6C20"/>
    <w:rsid w:val="004B0E7D"/>
    <w:rsid w:val="004B1B16"/>
    <w:rsid w:val="004B1BF0"/>
    <w:rsid w:val="004B2D0B"/>
    <w:rsid w:val="004B2F85"/>
    <w:rsid w:val="004B35DA"/>
    <w:rsid w:val="004B450C"/>
    <w:rsid w:val="004B633D"/>
    <w:rsid w:val="004B709A"/>
    <w:rsid w:val="004C22BD"/>
    <w:rsid w:val="004C2408"/>
    <w:rsid w:val="004C3028"/>
    <w:rsid w:val="004C4769"/>
    <w:rsid w:val="004C5C81"/>
    <w:rsid w:val="004C63A2"/>
    <w:rsid w:val="004C6724"/>
    <w:rsid w:val="004C6E4B"/>
    <w:rsid w:val="004C772B"/>
    <w:rsid w:val="004D0DA4"/>
    <w:rsid w:val="004D17AF"/>
    <w:rsid w:val="004D2F40"/>
    <w:rsid w:val="004D3337"/>
    <w:rsid w:val="004D4C12"/>
    <w:rsid w:val="004D50BE"/>
    <w:rsid w:val="004D54A7"/>
    <w:rsid w:val="004D761C"/>
    <w:rsid w:val="004D7CD5"/>
    <w:rsid w:val="004E0F45"/>
    <w:rsid w:val="004E1A8C"/>
    <w:rsid w:val="004E1C1D"/>
    <w:rsid w:val="004E2848"/>
    <w:rsid w:val="004E28D9"/>
    <w:rsid w:val="004E2B09"/>
    <w:rsid w:val="004E3393"/>
    <w:rsid w:val="004E3A84"/>
    <w:rsid w:val="004E41F2"/>
    <w:rsid w:val="004E526E"/>
    <w:rsid w:val="004E6674"/>
    <w:rsid w:val="004E691A"/>
    <w:rsid w:val="004E7D09"/>
    <w:rsid w:val="004F14A5"/>
    <w:rsid w:val="004F1F05"/>
    <w:rsid w:val="004F29B9"/>
    <w:rsid w:val="004F40B9"/>
    <w:rsid w:val="004F48E8"/>
    <w:rsid w:val="004F5321"/>
    <w:rsid w:val="004F5F1A"/>
    <w:rsid w:val="004F65D0"/>
    <w:rsid w:val="004F76A2"/>
    <w:rsid w:val="004F7826"/>
    <w:rsid w:val="004F7E4E"/>
    <w:rsid w:val="0050071B"/>
    <w:rsid w:val="00500D78"/>
    <w:rsid w:val="00501A88"/>
    <w:rsid w:val="00501C0A"/>
    <w:rsid w:val="00501CFC"/>
    <w:rsid w:val="005027B7"/>
    <w:rsid w:val="00502FA5"/>
    <w:rsid w:val="00504521"/>
    <w:rsid w:val="00504E6F"/>
    <w:rsid w:val="0050545D"/>
    <w:rsid w:val="00505B96"/>
    <w:rsid w:val="00506080"/>
    <w:rsid w:val="00506BC2"/>
    <w:rsid w:val="00507011"/>
    <w:rsid w:val="00507120"/>
    <w:rsid w:val="00507386"/>
    <w:rsid w:val="00510244"/>
    <w:rsid w:val="00512049"/>
    <w:rsid w:val="005123BA"/>
    <w:rsid w:val="005137E9"/>
    <w:rsid w:val="00513E51"/>
    <w:rsid w:val="00514FD3"/>
    <w:rsid w:val="00515355"/>
    <w:rsid w:val="005153AA"/>
    <w:rsid w:val="005155A2"/>
    <w:rsid w:val="00515937"/>
    <w:rsid w:val="00515A3F"/>
    <w:rsid w:val="00515FA6"/>
    <w:rsid w:val="00516478"/>
    <w:rsid w:val="005177BE"/>
    <w:rsid w:val="00517AC3"/>
    <w:rsid w:val="00517CBF"/>
    <w:rsid w:val="0052056B"/>
    <w:rsid w:val="00520F00"/>
    <w:rsid w:val="00521ADE"/>
    <w:rsid w:val="00521DF4"/>
    <w:rsid w:val="00525F07"/>
    <w:rsid w:val="00526CCA"/>
    <w:rsid w:val="00527398"/>
    <w:rsid w:val="00527456"/>
    <w:rsid w:val="005309CF"/>
    <w:rsid w:val="00530C48"/>
    <w:rsid w:val="005323BA"/>
    <w:rsid w:val="00532ED4"/>
    <w:rsid w:val="005331F8"/>
    <w:rsid w:val="0053576C"/>
    <w:rsid w:val="00537245"/>
    <w:rsid w:val="0053737F"/>
    <w:rsid w:val="005403CF"/>
    <w:rsid w:val="00540435"/>
    <w:rsid w:val="005424E1"/>
    <w:rsid w:val="00542BF2"/>
    <w:rsid w:val="00543702"/>
    <w:rsid w:val="00544639"/>
    <w:rsid w:val="00545DDE"/>
    <w:rsid w:val="00546560"/>
    <w:rsid w:val="00547552"/>
    <w:rsid w:val="00547E78"/>
    <w:rsid w:val="00547FB0"/>
    <w:rsid w:val="00551379"/>
    <w:rsid w:val="0055198C"/>
    <w:rsid w:val="00551C8B"/>
    <w:rsid w:val="00551CBE"/>
    <w:rsid w:val="00552F1A"/>
    <w:rsid w:val="00553025"/>
    <w:rsid w:val="00553BF5"/>
    <w:rsid w:val="00553D2C"/>
    <w:rsid w:val="0055427B"/>
    <w:rsid w:val="005542EE"/>
    <w:rsid w:val="00555804"/>
    <w:rsid w:val="00555F35"/>
    <w:rsid w:val="0055624E"/>
    <w:rsid w:val="00556451"/>
    <w:rsid w:val="00556AEF"/>
    <w:rsid w:val="00556EFD"/>
    <w:rsid w:val="00557FBE"/>
    <w:rsid w:val="00561C0F"/>
    <w:rsid w:val="005626C2"/>
    <w:rsid w:val="00562721"/>
    <w:rsid w:val="00563855"/>
    <w:rsid w:val="00563CF1"/>
    <w:rsid w:val="0056526E"/>
    <w:rsid w:val="00565AA8"/>
    <w:rsid w:val="00566655"/>
    <w:rsid w:val="00566F42"/>
    <w:rsid w:val="00567050"/>
    <w:rsid w:val="00570A37"/>
    <w:rsid w:val="00570A73"/>
    <w:rsid w:val="005717DC"/>
    <w:rsid w:val="00572468"/>
    <w:rsid w:val="00572DC1"/>
    <w:rsid w:val="00572DE7"/>
    <w:rsid w:val="005738CA"/>
    <w:rsid w:val="00573DCF"/>
    <w:rsid w:val="00574264"/>
    <w:rsid w:val="0057454C"/>
    <w:rsid w:val="00574D22"/>
    <w:rsid w:val="0057546F"/>
    <w:rsid w:val="00575B26"/>
    <w:rsid w:val="00576655"/>
    <w:rsid w:val="00576E5A"/>
    <w:rsid w:val="00577C08"/>
    <w:rsid w:val="0058118B"/>
    <w:rsid w:val="005815B2"/>
    <w:rsid w:val="0058191C"/>
    <w:rsid w:val="0058273C"/>
    <w:rsid w:val="00582E7E"/>
    <w:rsid w:val="00585A32"/>
    <w:rsid w:val="00587253"/>
    <w:rsid w:val="00592020"/>
    <w:rsid w:val="005945FC"/>
    <w:rsid w:val="00594637"/>
    <w:rsid w:val="00594A25"/>
    <w:rsid w:val="00594FF6"/>
    <w:rsid w:val="005950BD"/>
    <w:rsid w:val="0059511B"/>
    <w:rsid w:val="00597A69"/>
    <w:rsid w:val="00597B25"/>
    <w:rsid w:val="00597E2C"/>
    <w:rsid w:val="005A0659"/>
    <w:rsid w:val="005A0991"/>
    <w:rsid w:val="005A1E12"/>
    <w:rsid w:val="005A1F3B"/>
    <w:rsid w:val="005A238E"/>
    <w:rsid w:val="005A2894"/>
    <w:rsid w:val="005A2B1D"/>
    <w:rsid w:val="005A3AD9"/>
    <w:rsid w:val="005A3E9F"/>
    <w:rsid w:val="005A41DA"/>
    <w:rsid w:val="005A4641"/>
    <w:rsid w:val="005A4D23"/>
    <w:rsid w:val="005A50B0"/>
    <w:rsid w:val="005A50C1"/>
    <w:rsid w:val="005A5E7C"/>
    <w:rsid w:val="005A5E82"/>
    <w:rsid w:val="005A6B2A"/>
    <w:rsid w:val="005A782E"/>
    <w:rsid w:val="005A78E7"/>
    <w:rsid w:val="005A7CBE"/>
    <w:rsid w:val="005B0A26"/>
    <w:rsid w:val="005B0EAD"/>
    <w:rsid w:val="005B0FE9"/>
    <w:rsid w:val="005B1055"/>
    <w:rsid w:val="005B14E3"/>
    <w:rsid w:val="005B1784"/>
    <w:rsid w:val="005B3A8E"/>
    <w:rsid w:val="005B3C5F"/>
    <w:rsid w:val="005B4492"/>
    <w:rsid w:val="005B528E"/>
    <w:rsid w:val="005B5315"/>
    <w:rsid w:val="005B56DA"/>
    <w:rsid w:val="005B5A1E"/>
    <w:rsid w:val="005C0551"/>
    <w:rsid w:val="005C24A9"/>
    <w:rsid w:val="005C444C"/>
    <w:rsid w:val="005C466A"/>
    <w:rsid w:val="005C5106"/>
    <w:rsid w:val="005C5D44"/>
    <w:rsid w:val="005C61EA"/>
    <w:rsid w:val="005C6237"/>
    <w:rsid w:val="005C6BE0"/>
    <w:rsid w:val="005D04AD"/>
    <w:rsid w:val="005D07DC"/>
    <w:rsid w:val="005D09B6"/>
    <w:rsid w:val="005D139B"/>
    <w:rsid w:val="005E0673"/>
    <w:rsid w:val="005E141B"/>
    <w:rsid w:val="005E2121"/>
    <w:rsid w:val="005E2199"/>
    <w:rsid w:val="005E29CA"/>
    <w:rsid w:val="005E310E"/>
    <w:rsid w:val="005E38A7"/>
    <w:rsid w:val="005E45CC"/>
    <w:rsid w:val="005E509C"/>
    <w:rsid w:val="005E5629"/>
    <w:rsid w:val="005E5EAD"/>
    <w:rsid w:val="005E5F23"/>
    <w:rsid w:val="005E63E9"/>
    <w:rsid w:val="005E66A8"/>
    <w:rsid w:val="005E6CC2"/>
    <w:rsid w:val="005E7B57"/>
    <w:rsid w:val="005F0152"/>
    <w:rsid w:val="005F043B"/>
    <w:rsid w:val="005F184D"/>
    <w:rsid w:val="005F25DB"/>
    <w:rsid w:val="005F2ECC"/>
    <w:rsid w:val="005F3F0D"/>
    <w:rsid w:val="005F494D"/>
    <w:rsid w:val="005F651E"/>
    <w:rsid w:val="005F6CB3"/>
    <w:rsid w:val="005F6FCD"/>
    <w:rsid w:val="005F7856"/>
    <w:rsid w:val="006011B5"/>
    <w:rsid w:val="00602607"/>
    <w:rsid w:val="00602834"/>
    <w:rsid w:val="00602A02"/>
    <w:rsid w:val="00603168"/>
    <w:rsid w:val="0060676E"/>
    <w:rsid w:val="0060739E"/>
    <w:rsid w:val="0060786A"/>
    <w:rsid w:val="0061023C"/>
    <w:rsid w:val="006119C3"/>
    <w:rsid w:val="00611C10"/>
    <w:rsid w:val="00612F47"/>
    <w:rsid w:val="006152AB"/>
    <w:rsid w:val="00615C2C"/>
    <w:rsid w:val="00617306"/>
    <w:rsid w:val="00617522"/>
    <w:rsid w:val="006203B6"/>
    <w:rsid w:val="00620F0D"/>
    <w:rsid w:val="006215A0"/>
    <w:rsid w:val="00622CA4"/>
    <w:rsid w:val="006257CB"/>
    <w:rsid w:val="00625BBB"/>
    <w:rsid w:val="00625CC9"/>
    <w:rsid w:val="006260A3"/>
    <w:rsid w:val="006304F8"/>
    <w:rsid w:val="00630B54"/>
    <w:rsid w:val="00630D1E"/>
    <w:rsid w:val="006313D5"/>
    <w:rsid w:val="00632C9B"/>
    <w:rsid w:val="00632E11"/>
    <w:rsid w:val="006335F3"/>
    <w:rsid w:val="00633AAE"/>
    <w:rsid w:val="006344FF"/>
    <w:rsid w:val="0063466C"/>
    <w:rsid w:val="006363C0"/>
    <w:rsid w:val="0063701E"/>
    <w:rsid w:val="006376EB"/>
    <w:rsid w:val="00637BAB"/>
    <w:rsid w:val="006402DF"/>
    <w:rsid w:val="006415CC"/>
    <w:rsid w:val="00641C7D"/>
    <w:rsid w:val="006428FD"/>
    <w:rsid w:val="006438EE"/>
    <w:rsid w:val="00644224"/>
    <w:rsid w:val="00645E03"/>
    <w:rsid w:val="00646216"/>
    <w:rsid w:val="00646E52"/>
    <w:rsid w:val="00647815"/>
    <w:rsid w:val="00650650"/>
    <w:rsid w:val="006511F0"/>
    <w:rsid w:val="0065179F"/>
    <w:rsid w:val="00651CFD"/>
    <w:rsid w:val="00654027"/>
    <w:rsid w:val="0065430B"/>
    <w:rsid w:val="00654642"/>
    <w:rsid w:val="006555B6"/>
    <w:rsid w:val="006558B3"/>
    <w:rsid w:val="006560EB"/>
    <w:rsid w:val="0065627C"/>
    <w:rsid w:val="0065796C"/>
    <w:rsid w:val="006608D3"/>
    <w:rsid w:val="00660D7C"/>
    <w:rsid w:val="00661093"/>
    <w:rsid w:val="006610A8"/>
    <w:rsid w:val="0066185D"/>
    <w:rsid w:val="00661DD2"/>
    <w:rsid w:val="006623F5"/>
    <w:rsid w:val="006628A9"/>
    <w:rsid w:val="0066303D"/>
    <w:rsid w:val="00664BC0"/>
    <w:rsid w:val="00665C1E"/>
    <w:rsid w:val="0066611F"/>
    <w:rsid w:val="00666931"/>
    <w:rsid w:val="006717B5"/>
    <w:rsid w:val="006725B9"/>
    <w:rsid w:val="0067326A"/>
    <w:rsid w:val="00673EE9"/>
    <w:rsid w:val="006740D1"/>
    <w:rsid w:val="00674926"/>
    <w:rsid w:val="00675245"/>
    <w:rsid w:val="00675296"/>
    <w:rsid w:val="00675EB6"/>
    <w:rsid w:val="006760C1"/>
    <w:rsid w:val="00676B1F"/>
    <w:rsid w:val="00676BDD"/>
    <w:rsid w:val="00680F4D"/>
    <w:rsid w:val="006811BE"/>
    <w:rsid w:val="00681795"/>
    <w:rsid w:val="00682DE8"/>
    <w:rsid w:val="0068305E"/>
    <w:rsid w:val="0068316B"/>
    <w:rsid w:val="006840C2"/>
    <w:rsid w:val="0068471F"/>
    <w:rsid w:val="00684C8C"/>
    <w:rsid w:val="00684DAC"/>
    <w:rsid w:val="006855CA"/>
    <w:rsid w:val="00686BBF"/>
    <w:rsid w:val="006876A4"/>
    <w:rsid w:val="00687E18"/>
    <w:rsid w:val="006909B0"/>
    <w:rsid w:val="00690C5D"/>
    <w:rsid w:val="00690C60"/>
    <w:rsid w:val="006920D3"/>
    <w:rsid w:val="006949F3"/>
    <w:rsid w:val="00696D6A"/>
    <w:rsid w:val="006976BC"/>
    <w:rsid w:val="00697C12"/>
    <w:rsid w:val="006A0BFD"/>
    <w:rsid w:val="006A11BE"/>
    <w:rsid w:val="006A13D0"/>
    <w:rsid w:val="006A1409"/>
    <w:rsid w:val="006A2886"/>
    <w:rsid w:val="006A2EBF"/>
    <w:rsid w:val="006A30A5"/>
    <w:rsid w:val="006A3146"/>
    <w:rsid w:val="006A3318"/>
    <w:rsid w:val="006A43CE"/>
    <w:rsid w:val="006A4679"/>
    <w:rsid w:val="006A47D8"/>
    <w:rsid w:val="006A4AB2"/>
    <w:rsid w:val="006A662E"/>
    <w:rsid w:val="006A6A33"/>
    <w:rsid w:val="006A7229"/>
    <w:rsid w:val="006A7CB4"/>
    <w:rsid w:val="006B0227"/>
    <w:rsid w:val="006B05A0"/>
    <w:rsid w:val="006B0DB2"/>
    <w:rsid w:val="006B1949"/>
    <w:rsid w:val="006B1FC7"/>
    <w:rsid w:val="006B2A1F"/>
    <w:rsid w:val="006B3CA8"/>
    <w:rsid w:val="006B44A5"/>
    <w:rsid w:val="006B56C4"/>
    <w:rsid w:val="006B5923"/>
    <w:rsid w:val="006B6100"/>
    <w:rsid w:val="006B79B3"/>
    <w:rsid w:val="006C046C"/>
    <w:rsid w:val="006C0499"/>
    <w:rsid w:val="006C0869"/>
    <w:rsid w:val="006C1161"/>
    <w:rsid w:val="006C1A2B"/>
    <w:rsid w:val="006C2061"/>
    <w:rsid w:val="006C30FE"/>
    <w:rsid w:val="006C32E0"/>
    <w:rsid w:val="006C35AB"/>
    <w:rsid w:val="006C3635"/>
    <w:rsid w:val="006C55D8"/>
    <w:rsid w:val="006C5965"/>
    <w:rsid w:val="006C7168"/>
    <w:rsid w:val="006D04D0"/>
    <w:rsid w:val="006D0DA9"/>
    <w:rsid w:val="006D143F"/>
    <w:rsid w:val="006D1926"/>
    <w:rsid w:val="006D3F91"/>
    <w:rsid w:val="006D4402"/>
    <w:rsid w:val="006D50FD"/>
    <w:rsid w:val="006D543F"/>
    <w:rsid w:val="006D54A4"/>
    <w:rsid w:val="006D5B5D"/>
    <w:rsid w:val="006D6ECB"/>
    <w:rsid w:val="006D73EB"/>
    <w:rsid w:val="006D7603"/>
    <w:rsid w:val="006D784C"/>
    <w:rsid w:val="006E12A5"/>
    <w:rsid w:val="006E1D53"/>
    <w:rsid w:val="006E3AD2"/>
    <w:rsid w:val="006E3EE4"/>
    <w:rsid w:val="006E4707"/>
    <w:rsid w:val="006E473E"/>
    <w:rsid w:val="006E498A"/>
    <w:rsid w:val="006E6053"/>
    <w:rsid w:val="006F04BD"/>
    <w:rsid w:val="006F10AB"/>
    <w:rsid w:val="006F20F0"/>
    <w:rsid w:val="006F264A"/>
    <w:rsid w:val="006F27A5"/>
    <w:rsid w:val="006F2938"/>
    <w:rsid w:val="006F3475"/>
    <w:rsid w:val="006F3A1E"/>
    <w:rsid w:val="006F4473"/>
    <w:rsid w:val="006F493D"/>
    <w:rsid w:val="006F5068"/>
    <w:rsid w:val="006F5DE6"/>
    <w:rsid w:val="006F7EA4"/>
    <w:rsid w:val="0070030D"/>
    <w:rsid w:val="00700704"/>
    <w:rsid w:val="007021B3"/>
    <w:rsid w:val="00702CA5"/>
    <w:rsid w:val="007046E0"/>
    <w:rsid w:val="0070499D"/>
    <w:rsid w:val="00704D98"/>
    <w:rsid w:val="00705EAB"/>
    <w:rsid w:val="00706194"/>
    <w:rsid w:val="00706998"/>
    <w:rsid w:val="00706E9D"/>
    <w:rsid w:val="0070777D"/>
    <w:rsid w:val="00710461"/>
    <w:rsid w:val="00710912"/>
    <w:rsid w:val="00710C05"/>
    <w:rsid w:val="00711D49"/>
    <w:rsid w:val="00712028"/>
    <w:rsid w:val="007134FE"/>
    <w:rsid w:val="0071504A"/>
    <w:rsid w:val="00717096"/>
    <w:rsid w:val="0071746A"/>
    <w:rsid w:val="007178DC"/>
    <w:rsid w:val="00717C9A"/>
    <w:rsid w:val="00717D39"/>
    <w:rsid w:val="00720EA6"/>
    <w:rsid w:val="007220B9"/>
    <w:rsid w:val="00722F29"/>
    <w:rsid w:val="00723010"/>
    <w:rsid w:val="0072333C"/>
    <w:rsid w:val="0072536F"/>
    <w:rsid w:val="007268D8"/>
    <w:rsid w:val="00727650"/>
    <w:rsid w:val="00727A3A"/>
    <w:rsid w:val="00727D7F"/>
    <w:rsid w:val="00730BA4"/>
    <w:rsid w:val="0073129A"/>
    <w:rsid w:val="00731B3C"/>
    <w:rsid w:val="0073259E"/>
    <w:rsid w:val="0073502C"/>
    <w:rsid w:val="00736339"/>
    <w:rsid w:val="00736F6D"/>
    <w:rsid w:val="007400E0"/>
    <w:rsid w:val="00740F8D"/>
    <w:rsid w:val="007416FA"/>
    <w:rsid w:val="00741965"/>
    <w:rsid w:val="007425EA"/>
    <w:rsid w:val="0074316B"/>
    <w:rsid w:val="00743643"/>
    <w:rsid w:val="00743EEB"/>
    <w:rsid w:val="007443C8"/>
    <w:rsid w:val="0074482A"/>
    <w:rsid w:val="0074570C"/>
    <w:rsid w:val="00745BD9"/>
    <w:rsid w:val="00746AFC"/>
    <w:rsid w:val="0074749B"/>
    <w:rsid w:val="00750625"/>
    <w:rsid w:val="00751060"/>
    <w:rsid w:val="007515CC"/>
    <w:rsid w:val="00751C9C"/>
    <w:rsid w:val="007526D8"/>
    <w:rsid w:val="00752E62"/>
    <w:rsid w:val="00752F6B"/>
    <w:rsid w:val="0075331E"/>
    <w:rsid w:val="00754269"/>
    <w:rsid w:val="00754ADE"/>
    <w:rsid w:val="00754C1E"/>
    <w:rsid w:val="00754D97"/>
    <w:rsid w:val="007552A3"/>
    <w:rsid w:val="00756824"/>
    <w:rsid w:val="0075687D"/>
    <w:rsid w:val="00757223"/>
    <w:rsid w:val="00760B1A"/>
    <w:rsid w:val="007612C6"/>
    <w:rsid w:val="00761A6C"/>
    <w:rsid w:val="00761CF4"/>
    <w:rsid w:val="00762A77"/>
    <w:rsid w:val="007630BC"/>
    <w:rsid w:val="00763681"/>
    <w:rsid w:val="007638C2"/>
    <w:rsid w:val="00763EFA"/>
    <w:rsid w:val="00766BA0"/>
    <w:rsid w:val="007670D0"/>
    <w:rsid w:val="00770DF8"/>
    <w:rsid w:val="00771235"/>
    <w:rsid w:val="00771E9F"/>
    <w:rsid w:val="00771EFE"/>
    <w:rsid w:val="0077277E"/>
    <w:rsid w:val="00772AC8"/>
    <w:rsid w:val="00772F01"/>
    <w:rsid w:val="00773654"/>
    <w:rsid w:val="00773B30"/>
    <w:rsid w:val="00773B8F"/>
    <w:rsid w:val="00773F72"/>
    <w:rsid w:val="00774C5E"/>
    <w:rsid w:val="0077538D"/>
    <w:rsid w:val="00775CC6"/>
    <w:rsid w:val="00776AA0"/>
    <w:rsid w:val="00777389"/>
    <w:rsid w:val="00777399"/>
    <w:rsid w:val="00777ABD"/>
    <w:rsid w:val="00780309"/>
    <w:rsid w:val="007803CF"/>
    <w:rsid w:val="0078042E"/>
    <w:rsid w:val="007808FD"/>
    <w:rsid w:val="00781AFD"/>
    <w:rsid w:val="00781DDA"/>
    <w:rsid w:val="007825A0"/>
    <w:rsid w:val="007827ED"/>
    <w:rsid w:val="00786C66"/>
    <w:rsid w:val="00786DB5"/>
    <w:rsid w:val="00787341"/>
    <w:rsid w:val="00790A34"/>
    <w:rsid w:val="007918AD"/>
    <w:rsid w:val="0079242F"/>
    <w:rsid w:val="00794639"/>
    <w:rsid w:val="007978EF"/>
    <w:rsid w:val="00797B9B"/>
    <w:rsid w:val="00797E31"/>
    <w:rsid w:val="00797FDD"/>
    <w:rsid w:val="007A1847"/>
    <w:rsid w:val="007A4691"/>
    <w:rsid w:val="007A4C70"/>
    <w:rsid w:val="007A58C1"/>
    <w:rsid w:val="007A597A"/>
    <w:rsid w:val="007A649E"/>
    <w:rsid w:val="007A739B"/>
    <w:rsid w:val="007B08B0"/>
    <w:rsid w:val="007B0C69"/>
    <w:rsid w:val="007B0DB2"/>
    <w:rsid w:val="007B0F7A"/>
    <w:rsid w:val="007B1F3B"/>
    <w:rsid w:val="007B27F1"/>
    <w:rsid w:val="007B368A"/>
    <w:rsid w:val="007B454E"/>
    <w:rsid w:val="007B45D4"/>
    <w:rsid w:val="007B79EE"/>
    <w:rsid w:val="007C1EB1"/>
    <w:rsid w:val="007C2116"/>
    <w:rsid w:val="007C21B0"/>
    <w:rsid w:val="007C2932"/>
    <w:rsid w:val="007C2E4B"/>
    <w:rsid w:val="007C2E82"/>
    <w:rsid w:val="007C376C"/>
    <w:rsid w:val="007C3D4D"/>
    <w:rsid w:val="007C3FE0"/>
    <w:rsid w:val="007C406E"/>
    <w:rsid w:val="007C4730"/>
    <w:rsid w:val="007C5161"/>
    <w:rsid w:val="007C528B"/>
    <w:rsid w:val="007C658F"/>
    <w:rsid w:val="007C766E"/>
    <w:rsid w:val="007D0C9E"/>
    <w:rsid w:val="007D1842"/>
    <w:rsid w:val="007D296E"/>
    <w:rsid w:val="007D2B96"/>
    <w:rsid w:val="007D3849"/>
    <w:rsid w:val="007D3B97"/>
    <w:rsid w:val="007D4051"/>
    <w:rsid w:val="007D44DB"/>
    <w:rsid w:val="007D4630"/>
    <w:rsid w:val="007D52BA"/>
    <w:rsid w:val="007D53BC"/>
    <w:rsid w:val="007D5551"/>
    <w:rsid w:val="007D68C5"/>
    <w:rsid w:val="007D6BBE"/>
    <w:rsid w:val="007E0855"/>
    <w:rsid w:val="007E096F"/>
    <w:rsid w:val="007E0C38"/>
    <w:rsid w:val="007E28CB"/>
    <w:rsid w:val="007E2E05"/>
    <w:rsid w:val="007E3427"/>
    <w:rsid w:val="007E51EE"/>
    <w:rsid w:val="007E606D"/>
    <w:rsid w:val="007E6D78"/>
    <w:rsid w:val="007E77E1"/>
    <w:rsid w:val="007F0880"/>
    <w:rsid w:val="007F0BFF"/>
    <w:rsid w:val="007F11F3"/>
    <w:rsid w:val="007F129B"/>
    <w:rsid w:val="007F2A53"/>
    <w:rsid w:val="007F38AA"/>
    <w:rsid w:val="007F3F66"/>
    <w:rsid w:val="007F4FB9"/>
    <w:rsid w:val="007F5A05"/>
    <w:rsid w:val="007F5AB7"/>
    <w:rsid w:val="007F5FFC"/>
    <w:rsid w:val="007F6C6D"/>
    <w:rsid w:val="007F7A49"/>
    <w:rsid w:val="007F7D53"/>
    <w:rsid w:val="007F7EB1"/>
    <w:rsid w:val="008007C9"/>
    <w:rsid w:val="008023BF"/>
    <w:rsid w:val="008037B3"/>
    <w:rsid w:val="00803BBD"/>
    <w:rsid w:val="00804204"/>
    <w:rsid w:val="00804E41"/>
    <w:rsid w:val="00804EE5"/>
    <w:rsid w:val="00806425"/>
    <w:rsid w:val="008066D8"/>
    <w:rsid w:val="00807BE2"/>
    <w:rsid w:val="0081079D"/>
    <w:rsid w:val="00810D75"/>
    <w:rsid w:val="00811BB8"/>
    <w:rsid w:val="008138C4"/>
    <w:rsid w:val="00813904"/>
    <w:rsid w:val="008146B6"/>
    <w:rsid w:val="00814B92"/>
    <w:rsid w:val="00817358"/>
    <w:rsid w:val="008176AC"/>
    <w:rsid w:val="008206B6"/>
    <w:rsid w:val="008211EC"/>
    <w:rsid w:val="008235D0"/>
    <w:rsid w:val="00824EDD"/>
    <w:rsid w:val="00825921"/>
    <w:rsid w:val="00825A32"/>
    <w:rsid w:val="00826276"/>
    <w:rsid w:val="00826E20"/>
    <w:rsid w:val="00826F63"/>
    <w:rsid w:val="00827130"/>
    <w:rsid w:val="00827517"/>
    <w:rsid w:val="00827700"/>
    <w:rsid w:val="00830CDA"/>
    <w:rsid w:val="008353F6"/>
    <w:rsid w:val="00835904"/>
    <w:rsid w:val="00836BDC"/>
    <w:rsid w:val="008371BA"/>
    <w:rsid w:val="008404E8"/>
    <w:rsid w:val="00840514"/>
    <w:rsid w:val="00840ACE"/>
    <w:rsid w:val="008413D1"/>
    <w:rsid w:val="00841F17"/>
    <w:rsid w:val="008427B8"/>
    <w:rsid w:val="0084339C"/>
    <w:rsid w:val="0084344A"/>
    <w:rsid w:val="00844713"/>
    <w:rsid w:val="00844D63"/>
    <w:rsid w:val="00845612"/>
    <w:rsid w:val="008459AF"/>
    <w:rsid w:val="00845D85"/>
    <w:rsid w:val="008468D5"/>
    <w:rsid w:val="00846CC6"/>
    <w:rsid w:val="008474E7"/>
    <w:rsid w:val="0085016D"/>
    <w:rsid w:val="00850B9D"/>
    <w:rsid w:val="00850CE7"/>
    <w:rsid w:val="008510C5"/>
    <w:rsid w:val="0085191A"/>
    <w:rsid w:val="00851C8A"/>
    <w:rsid w:val="008523C8"/>
    <w:rsid w:val="00853E0F"/>
    <w:rsid w:val="0085444C"/>
    <w:rsid w:val="008546EA"/>
    <w:rsid w:val="00854FFF"/>
    <w:rsid w:val="00855458"/>
    <w:rsid w:val="00855CEF"/>
    <w:rsid w:val="00855E77"/>
    <w:rsid w:val="00856301"/>
    <w:rsid w:val="008571B4"/>
    <w:rsid w:val="008613DA"/>
    <w:rsid w:val="00863298"/>
    <w:rsid w:val="00863A11"/>
    <w:rsid w:val="008640CE"/>
    <w:rsid w:val="00864F91"/>
    <w:rsid w:val="00865457"/>
    <w:rsid w:val="008659E5"/>
    <w:rsid w:val="00866306"/>
    <w:rsid w:val="00866C62"/>
    <w:rsid w:val="00867E60"/>
    <w:rsid w:val="0087176E"/>
    <w:rsid w:val="008725EE"/>
    <w:rsid w:val="0087260C"/>
    <w:rsid w:val="00873706"/>
    <w:rsid w:val="0087382F"/>
    <w:rsid w:val="00873FF7"/>
    <w:rsid w:val="00874F0E"/>
    <w:rsid w:val="0087514F"/>
    <w:rsid w:val="00875C52"/>
    <w:rsid w:val="00876318"/>
    <w:rsid w:val="0087674B"/>
    <w:rsid w:val="00876BAA"/>
    <w:rsid w:val="0087724B"/>
    <w:rsid w:val="008779A1"/>
    <w:rsid w:val="00877B97"/>
    <w:rsid w:val="00877CDF"/>
    <w:rsid w:val="008800A9"/>
    <w:rsid w:val="00880284"/>
    <w:rsid w:val="008802F0"/>
    <w:rsid w:val="00880F45"/>
    <w:rsid w:val="00881CE9"/>
    <w:rsid w:val="00882A69"/>
    <w:rsid w:val="0088703A"/>
    <w:rsid w:val="00887BDD"/>
    <w:rsid w:val="00892806"/>
    <w:rsid w:val="008932B3"/>
    <w:rsid w:val="00893977"/>
    <w:rsid w:val="00893A10"/>
    <w:rsid w:val="00894396"/>
    <w:rsid w:val="00895EA4"/>
    <w:rsid w:val="0089644B"/>
    <w:rsid w:val="00896FAF"/>
    <w:rsid w:val="008972F4"/>
    <w:rsid w:val="00897575"/>
    <w:rsid w:val="00897658"/>
    <w:rsid w:val="008A0B7D"/>
    <w:rsid w:val="008A17E5"/>
    <w:rsid w:val="008A19A5"/>
    <w:rsid w:val="008A1C99"/>
    <w:rsid w:val="008A29DB"/>
    <w:rsid w:val="008A2CFD"/>
    <w:rsid w:val="008A2FB5"/>
    <w:rsid w:val="008A387C"/>
    <w:rsid w:val="008A4AA9"/>
    <w:rsid w:val="008A5DA3"/>
    <w:rsid w:val="008A70CC"/>
    <w:rsid w:val="008A7139"/>
    <w:rsid w:val="008A71AD"/>
    <w:rsid w:val="008A76D3"/>
    <w:rsid w:val="008A7DD1"/>
    <w:rsid w:val="008B0452"/>
    <w:rsid w:val="008B1388"/>
    <w:rsid w:val="008B1E99"/>
    <w:rsid w:val="008B24F8"/>
    <w:rsid w:val="008B34E5"/>
    <w:rsid w:val="008B42F3"/>
    <w:rsid w:val="008B4377"/>
    <w:rsid w:val="008B4D85"/>
    <w:rsid w:val="008B54BF"/>
    <w:rsid w:val="008B6918"/>
    <w:rsid w:val="008B6E19"/>
    <w:rsid w:val="008B72C3"/>
    <w:rsid w:val="008B754A"/>
    <w:rsid w:val="008B773C"/>
    <w:rsid w:val="008B778A"/>
    <w:rsid w:val="008B79ED"/>
    <w:rsid w:val="008C09BD"/>
    <w:rsid w:val="008C0DD4"/>
    <w:rsid w:val="008C2AC4"/>
    <w:rsid w:val="008C486F"/>
    <w:rsid w:val="008C48C4"/>
    <w:rsid w:val="008C4A1B"/>
    <w:rsid w:val="008C5882"/>
    <w:rsid w:val="008C5E06"/>
    <w:rsid w:val="008C75A0"/>
    <w:rsid w:val="008C78C4"/>
    <w:rsid w:val="008C7D99"/>
    <w:rsid w:val="008D2AC0"/>
    <w:rsid w:val="008D2BE6"/>
    <w:rsid w:val="008D3E8F"/>
    <w:rsid w:val="008D4344"/>
    <w:rsid w:val="008D54FB"/>
    <w:rsid w:val="008D571F"/>
    <w:rsid w:val="008D6941"/>
    <w:rsid w:val="008D6F54"/>
    <w:rsid w:val="008D7E4A"/>
    <w:rsid w:val="008E04CA"/>
    <w:rsid w:val="008E1B57"/>
    <w:rsid w:val="008E2252"/>
    <w:rsid w:val="008E32E9"/>
    <w:rsid w:val="008E3555"/>
    <w:rsid w:val="008E37A4"/>
    <w:rsid w:val="008E3FD6"/>
    <w:rsid w:val="008E4146"/>
    <w:rsid w:val="008E41CB"/>
    <w:rsid w:val="008E45EF"/>
    <w:rsid w:val="008E6C4A"/>
    <w:rsid w:val="008F01EE"/>
    <w:rsid w:val="008F02C8"/>
    <w:rsid w:val="008F27A3"/>
    <w:rsid w:val="008F2F9A"/>
    <w:rsid w:val="008F30CB"/>
    <w:rsid w:val="008F3A6A"/>
    <w:rsid w:val="008F45BD"/>
    <w:rsid w:val="008F46E2"/>
    <w:rsid w:val="008F5662"/>
    <w:rsid w:val="008F5B86"/>
    <w:rsid w:val="008F6163"/>
    <w:rsid w:val="008F6248"/>
    <w:rsid w:val="008F6387"/>
    <w:rsid w:val="00900428"/>
    <w:rsid w:val="0090160E"/>
    <w:rsid w:val="0090186E"/>
    <w:rsid w:val="009019AB"/>
    <w:rsid w:val="00901B0D"/>
    <w:rsid w:val="00901FEC"/>
    <w:rsid w:val="009027B8"/>
    <w:rsid w:val="00903AF6"/>
    <w:rsid w:val="00903F22"/>
    <w:rsid w:val="0090432B"/>
    <w:rsid w:val="009047F4"/>
    <w:rsid w:val="00904A50"/>
    <w:rsid w:val="009066B2"/>
    <w:rsid w:val="00907B0B"/>
    <w:rsid w:val="009106C2"/>
    <w:rsid w:val="00911D0A"/>
    <w:rsid w:val="00911FC9"/>
    <w:rsid w:val="00913BFF"/>
    <w:rsid w:val="00916C57"/>
    <w:rsid w:val="009172F2"/>
    <w:rsid w:val="009204CB"/>
    <w:rsid w:val="00920942"/>
    <w:rsid w:val="0092125D"/>
    <w:rsid w:val="0092224D"/>
    <w:rsid w:val="00922704"/>
    <w:rsid w:val="0092313D"/>
    <w:rsid w:val="00923B27"/>
    <w:rsid w:val="009251BC"/>
    <w:rsid w:val="00925605"/>
    <w:rsid w:val="00925D72"/>
    <w:rsid w:val="0092689B"/>
    <w:rsid w:val="00927859"/>
    <w:rsid w:val="009301CC"/>
    <w:rsid w:val="00930544"/>
    <w:rsid w:val="00933A44"/>
    <w:rsid w:val="0093462A"/>
    <w:rsid w:val="009358F6"/>
    <w:rsid w:val="00935BBC"/>
    <w:rsid w:val="00935BC4"/>
    <w:rsid w:val="00937616"/>
    <w:rsid w:val="0093766B"/>
    <w:rsid w:val="00937889"/>
    <w:rsid w:val="00937FEE"/>
    <w:rsid w:val="009417CF"/>
    <w:rsid w:val="00942784"/>
    <w:rsid w:val="00942BA2"/>
    <w:rsid w:val="00942F3C"/>
    <w:rsid w:val="00944DF8"/>
    <w:rsid w:val="00944F3B"/>
    <w:rsid w:val="009457F6"/>
    <w:rsid w:val="00945CB1"/>
    <w:rsid w:val="00946811"/>
    <w:rsid w:val="00946B93"/>
    <w:rsid w:val="0094765D"/>
    <w:rsid w:val="0095076B"/>
    <w:rsid w:val="00952107"/>
    <w:rsid w:val="00952CE2"/>
    <w:rsid w:val="00952F6A"/>
    <w:rsid w:val="009532F1"/>
    <w:rsid w:val="009536CB"/>
    <w:rsid w:val="0095449E"/>
    <w:rsid w:val="00954B3F"/>
    <w:rsid w:val="00955585"/>
    <w:rsid w:val="00956022"/>
    <w:rsid w:val="0095622F"/>
    <w:rsid w:val="0095653C"/>
    <w:rsid w:val="00956673"/>
    <w:rsid w:val="009566D2"/>
    <w:rsid w:val="00956C77"/>
    <w:rsid w:val="00957249"/>
    <w:rsid w:val="009579A7"/>
    <w:rsid w:val="0096085C"/>
    <w:rsid w:val="00961D5D"/>
    <w:rsid w:val="00961F33"/>
    <w:rsid w:val="00962699"/>
    <w:rsid w:val="0096517F"/>
    <w:rsid w:val="0096545B"/>
    <w:rsid w:val="0096578D"/>
    <w:rsid w:val="00966FB5"/>
    <w:rsid w:val="00970F8E"/>
    <w:rsid w:val="00972497"/>
    <w:rsid w:val="00972677"/>
    <w:rsid w:val="009728D6"/>
    <w:rsid w:val="00972A6F"/>
    <w:rsid w:val="00973267"/>
    <w:rsid w:val="0097391D"/>
    <w:rsid w:val="009742C7"/>
    <w:rsid w:val="00974301"/>
    <w:rsid w:val="00974AE0"/>
    <w:rsid w:val="0097591B"/>
    <w:rsid w:val="0097623E"/>
    <w:rsid w:val="00976477"/>
    <w:rsid w:val="00977149"/>
    <w:rsid w:val="009806D0"/>
    <w:rsid w:val="00980861"/>
    <w:rsid w:val="00981A9E"/>
    <w:rsid w:val="00982272"/>
    <w:rsid w:val="00982C01"/>
    <w:rsid w:val="00983382"/>
    <w:rsid w:val="00985221"/>
    <w:rsid w:val="00985FC6"/>
    <w:rsid w:val="00985FD1"/>
    <w:rsid w:val="009861D4"/>
    <w:rsid w:val="009866B5"/>
    <w:rsid w:val="0099046E"/>
    <w:rsid w:val="009906CC"/>
    <w:rsid w:val="00990C85"/>
    <w:rsid w:val="0099211D"/>
    <w:rsid w:val="009921EF"/>
    <w:rsid w:val="009947F7"/>
    <w:rsid w:val="009A0520"/>
    <w:rsid w:val="009A0A72"/>
    <w:rsid w:val="009A1856"/>
    <w:rsid w:val="009A1D8E"/>
    <w:rsid w:val="009A2BA2"/>
    <w:rsid w:val="009A2DA3"/>
    <w:rsid w:val="009A2EE1"/>
    <w:rsid w:val="009A2FC5"/>
    <w:rsid w:val="009A3F39"/>
    <w:rsid w:val="009A45E4"/>
    <w:rsid w:val="009A481A"/>
    <w:rsid w:val="009A5341"/>
    <w:rsid w:val="009A559C"/>
    <w:rsid w:val="009A5B60"/>
    <w:rsid w:val="009A7C14"/>
    <w:rsid w:val="009B0374"/>
    <w:rsid w:val="009B0D8A"/>
    <w:rsid w:val="009B120D"/>
    <w:rsid w:val="009B18C4"/>
    <w:rsid w:val="009B2222"/>
    <w:rsid w:val="009B2C87"/>
    <w:rsid w:val="009B36BC"/>
    <w:rsid w:val="009B39FC"/>
    <w:rsid w:val="009B4136"/>
    <w:rsid w:val="009B4EA5"/>
    <w:rsid w:val="009B52C7"/>
    <w:rsid w:val="009B5EC4"/>
    <w:rsid w:val="009B6B54"/>
    <w:rsid w:val="009B6E24"/>
    <w:rsid w:val="009B7752"/>
    <w:rsid w:val="009B781B"/>
    <w:rsid w:val="009B7FB7"/>
    <w:rsid w:val="009C00CF"/>
    <w:rsid w:val="009C25EF"/>
    <w:rsid w:val="009C2D16"/>
    <w:rsid w:val="009C3167"/>
    <w:rsid w:val="009C3AFC"/>
    <w:rsid w:val="009C40BC"/>
    <w:rsid w:val="009C4546"/>
    <w:rsid w:val="009C45A8"/>
    <w:rsid w:val="009C469D"/>
    <w:rsid w:val="009C4E26"/>
    <w:rsid w:val="009C5A3F"/>
    <w:rsid w:val="009C71D8"/>
    <w:rsid w:val="009C7F40"/>
    <w:rsid w:val="009D042C"/>
    <w:rsid w:val="009D0431"/>
    <w:rsid w:val="009D0874"/>
    <w:rsid w:val="009D0D0E"/>
    <w:rsid w:val="009D18C1"/>
    <w:rsid w:val="009D1A64"/>
    <w:rsid w:val="009D2103"/>
    <w:rsid w:val="009D2C30"/>
    <w:rsid w:val="009D2C88"/>
    <w:rsid w:val="009D30F5"/>
    <w:rsid w:val="009D32BA"/>
    <w:rsid w:val="009D3517"/>
    <w:rsid w:val="009D4391"/>
    <w:rsid w:val="009D4A7C"/>
    <w:rsid w:val="009D5197"/>
    <w:rsid w:val="009D5261"/>
    <w:rsid w:val="009D5985"/>
    <w:rsid w:val="009D7B52"/>
    <w:rsid w:val="009E09D6"/>
    <w:rsid w:val="009E1986"/>
    <w:rsid w:val="009E38A4"/>
    <w:rsid w:val="009E3F5E"/>
    <w:rsid w:val="009E4161"/>
    <w:rsid w:val="009E5F4A"/>
    <w:rsid w:val="009E6519"/>
    <w:rsid w:val="009E716D"/>
    <w:rsid w:val="009E77CA"/>
    <w:rsid w:val="009E782F"/>
    <w:rsid w:val="009E7E12"/>
    <w:rsid w:val="009F12DC"/>
    <w:rsid w:val="009F139A"/>
    <w:rsid w:val="009F1507"/>
    <w:rsid w:val="009F18E8"/>
    <w:rsid w:val="009F20CD"/>
    <w:rsid w:val="009F2DA5"/>
    <w:rsid w:val="009F49CF"/>
    <w:rsid w:val="009F5D26"/>
    <w:rsid w:val="009F6040"/>
    <w:rsid w:val="009F733E"/>
    <w:rsid w:val="009F7F21"/>
    <w:rsid w:val="00A00BF6"/>
    <w:rsid w:val="00A01789"/>
    <w:rsid w:val="00A017AE"/>
    <w:rsid w:val="00A01AE5"/>
    <w:rsid w:val="00A01DA5"/>
    <w:rsid w:val="00A0256B"/>
    <w:rsid w:val="00A03A3B"/>
    <w:rsid w:val="00A04509"/>
    <w:rsid w:val="00A046CC"/>
    <w:rsid w:val="00A04954"/>
    <w:rsid w:val="00A06125"/>
    <w:rsid w:val="00A0790C"/>
    <w:rsid w:val="00A07F88"/>
    <w:rsid w:val="00A10031"/>
    <w:rsid w:val="00A104A8"/>
    <w:rsid w:val="00A109AE"/>
    <w:rsid w:val="00A10EC2"/>
    <w:rsid w:val="00A11200"/>
    <w:rsid w:val="00A11C14"/>
    <w:rsid w:val="00A1237E"/>
    <w:rsid w:val="00A12CC8"/>
    <w:rsid w:val="00A13CE3"/>
    <w:rsid w:val="00A143BF"/>
    <w:rsid w:val="00A145CA"/>
    <w:rsid w:val="00A148C7"/>
    <w:rsid w:val="00A14E36"/>
    <w:rsid w:val="00A16310"/>
    <w:rsid w:val="00A172F0"/>
    <w:rsid w:val="00A204B5"/>
    <w:rsid w:val="00A205DD"/>
    <w:rsid w:val="00A20CF5"/>
    <w:rsid w:val="00A20DBB"/>
    <w:rsid w:val="00A210D9"/>
    <w:rsid w:val="00A215CE"/>
    <w:rsid w:val="00A21CC7"/>
    <w:rsid w:val="00A22599"/>
    <w:rsid w:val="00A23A00"/>
    <w:rsid w:val="00A24FA2"/>
    <w:rsid w:val="00A25420"/>
    <w:rsid w:val="00A2663C"/>
    <w:rsid w:val="00A26774"/>
    <w:rsid w:val="00A26FFD"/>
    <w:rsid w:val="00A2763D"/>
    <w:rsid w:val="00A30BD1"/>
    <w:rsid w:val="00A31054"/>
    <w:rsid w:val="00A3137E"/>
    <w:rsid w:val="00A33663"/>
    <w:rsid w:val="00A336E5"/>
    <w:rsid w:val="00A339AA"/>
    <w:rsid w:val="00A34E2C"/>
    <w:rsid w:val="00A35C9F"/>
    <w:rsid w:val="00A36F86"/>
    <w:rsid w:val="00A4047C"/>
    <w:rsid w:val="00A417C2"/>
    <w:rsid w:val="00A417F3"/>
    <w:rsid w:val="00A41E38"/>
    <w:rsid w:val="00A41F2F"/>
    <w:rsid w:val="00A42114"/>
    <w:rsid w:val="00A426DF"/>
    <w:rsid w:val="00A43443"/>
    <w:rsid w:val="00A43A5D"/>
    <w:rsid w:val="00A43DA1"/>
    <w:rsid w:val="00A44071"/>
    <w:rsid w:val="00A441E8"/>
    <w:rsid w:val="00A44A46"/>
    <w:rsid w:val="00A454BC"/>
    <w:rsid w:val="00A475E9"/>
    <w:rsid w:val="00A52A96"/>
    <w:rsid w:val="00A535B8"/>
    <w:rsid w:val="00A53923"/>
    <w:rsid w:val="00A54F22"/>
    <w:rsid w:val="00A6194F"/>
    <w:rsid w:val="00A619BA"/>
    <w:rsid w:val="00A62207"/>
    <w:rsid w:val="00A62323"/>
    <w:rsid w:val="00A63316"/>
    <w:rsid w:val="00A672ED"/>
    <w:rsid w:val="00A67ECE"/>
    <w:rsid w:val="00A71FD3"/>
    <w:rsid w:val="00A722A0"/>
    <w:rsid w:val="00A72E5A"/>
    <w:rsid w:val="00A7325B"/>
    <w:rsid w:val="00A732F4"/>
    <w:rsid w:val="00A736B5"/>
    <w:rsid w:val="00A73A70"/>
    <w:rsid w:val="00A73EFA"/>
    <w:rsid w:val="00A7402F"/>
    <w:rsid w:val="00A7458F"/>
    <w:rsid w:val="00A74891"/>
    <w:rsid w:val="00A756CC"/>
    <w:rsid w:val="00A7574F"/>
    <w:rsid w:val="00A7615C"/>
    <w:rsid w:val="00A77D3C"/>
    <w:rsid w:val="00A8072C"/>
    <w:rsid w:val="00A8087F"/>
    <w:rsid w:val="00A80D98"/>
    <w:rsid w:val="00A80DC8"/>
    <w:rsid w:val="00A81C10"/>
    <w:rsid w:val="00A82BE1"/>
    <w:rsid w:val="00A82ED6"/>
    <w:rsid w:val="00A85BF1"/>
    <w:rsid w:val="00A86826"/>
    <w:rsid w:val="00A87190"/>
    <w:rsid w:val="00A875E7"/>
    <w:rsid w:val="00A907CF"/>
    <w:rsid w:val="00A90EF1"/>
    <w:rsid w:val="00A9192F"/>
    <w:rsid w:val="00A92C5A"/>
    <w:rsid w:val="00A95353"/>
    <w:rsid w:val="00A96EA1"/>
    <w:rsid w:val="00A96F0B"/>
    <w:rsid w:val="00A97393"/>
    <w:rsid w:val="00AA146E"/>
    <w:rsid w:val="00AA1F1A"/>
    <w:rsid w:val="00AA21D1"/>
    <w:rsid w:val="00AA22B9"/>
    <w:rsid w:val="00AA28D5"/>
    <w:rsid w:val="00AA290D"/>
    <w:rsid w:val="00AA396E"/>
    <w:rsid w:val="00AA3C7B"/>
    <w:rsid w:val="00AA44F5"/>
    <w:rsid w:val="00AA4B5A"/>
    <w:rsid w:val="00AA5635"/>
    <w:rsid w:val="00AA6355"/>
    <w:rsid w:val="00AA793B"/>
    <w:rsid w:val="00AA798F"/>
    <w:rsid w:val="00AA7E7B"/>
    <w:rsid w:val="00AB1CE1"/>
    <w:rsid w:val="00AB1E4F"/>
    <w:rsid w:val="00AB47D2"/>
    <w:rsid w:val="00AB4853"/>
    <w:rsid w:val="00AB48BA"/>
    <w:rsid w:val="00AB4E70"/>
    <w:rsid w:val="00AB5159"/>
    <w:rsid w:val="00AB5896"/>
    <w:rsid w:val="00AB597A"/>
    <w:rsid w:val="00AB7A66"/>
    <w:rsid w:val="00AC04F0"/>
    <w:rsid w:val="00AC0C61"/>
    <w:rsid w:val="00AC1787"/>
    <w:rsid w:val="00AC1E64"/>
    <w:rsid w:val="00AC1F2A"/>
    <w:rsid w:val="00AC234E"/>
    <w:rsid w:val="00AC35E6"/>
    <w:rsid w:val="00AC5686"/>
    <w:rsid w:val="00AC63F1"/>
    <w:rsid w:val="00AC7A4C"/>
    <w:rsid w:val="00AD0561"/>
    <w:rsid w:val="00AD0AD5"/>
    <w:rsid w:val="00AD1C25"/>
    <w:rsid w:val="00AD2A14"/>
    <w:rsid w:val="00AD2EEF"/>
    <w:rsid w:val="00AD37A1"/>
    <w:rsid w:val="00AD3CD4"/>
    <w:rsid w:val="00AD4C88"/>
    <w:rsid w:val="00AD4D98"/>
    <w:rsid w:val="00AD5575"/>
    <w:rsid w:val="00AD578D"/>
    <w:rsid w:val="00AD5948"/>
    <w:rsid w:val="00AD5EB5"/>
    <w:rsid w:val="00AD6428"/>
    <w:rsid w:val="00AE00AE"/>
    <w:rsid w:val="00AE0D8B"/>
    <w:rsid w:val="00AE138A"/>
    <w:rsid w:val="00AE1B99"/>
    <w:rsid w:val="00AE2123"/>
    <w:rsid w:val="00AE2514"/>
    <w:rsid w:val="00AE2541"/>
    <w:rsid w:val="00AE4435"/>
    <w:rsid w:val="00AE447A"/>
    <w:rsid w:val="00AE474C"/>
    <w:rsid w:val="00AE48BB"/>
    <w:rsid w:val="00AE4AFE"/>
    <w:rsid w:val="00AE4C9D"/>
    <w:rsid w:val="00AE5A1F"/>
    <w:rsid w:val="00AE5F6B"/>
    <w:rsid w:val="00AE73A5"/>
    <w:rsid w:val="00AE7511"/>
    <w:rsid w:val="00AF0CB0"/>
    <w:rsid w:val="00AF1BA2"/>
    <w:rsid w:val="00AF2552"/>
    <w:rsid w:val="00AF3090"/>
    <w:rsid w:val="00AF3A59"/>
    <w:rsid w:val="00AF4EC5"/>
    <w:rsid w:val="00AF5758"/>
    <w:rsid w:val="00AF69DC"/>
    <w:rsid w:val="00AF7A3D"/>
    <w:rsid w:val="00B00C6F"/>
    <w:rsid w:val="00B0159C"/>
    <w:rsid w:val="00B01E35"/>
    <w:rsid w:val="00B027C5"/>
    <w:rsid w:val="00B02ED0"/>
    <w:rsid w:val="00B03DAD"/>
    <w:rsid w:val="00B04307"/>
    <w:rsid w:val="00B04C91"/>
    <w:rsid w:val="00B04F35"/>
    <w:rsid w:val="00B05633"/>
    <w:rsid w:val="00B06B45"/>
    <w:rsid w:val="00B06C44"/>
    <w:rsid w:val="00B06E2B"/>
    <w:rsid w:val="00B107CC"/>
    <w:rsid w:val="00B1239B"/>
    <w:rsid w:val="00B12E0F"/>
    <w:rsid w:val="00B13E33"/>
    <w:rsid w:val="00B155B7"/>
    <w:rsid w:val="00B155C7"/>
    <w:rsid w:val="00B1649E"/>
    <w:rsid w:val="00B17C8E"/>
    <w:rsid w:val="00B20160"/>
    <w:rsid w:val="00B20CC8"/>
    <w:rsid w:val="00B21513"/>
    <w:rsid w:val="00B21957"/>
    <w:rsid w:val="00B23124"/>
    <w:rsid w:val="00B23858"/>
    <w:rsid w:val="00B265FF"/>
    <w:rsid w:val="00B27720"/>
    <w:rsid w:val="00B2784B"/>
    <w:rsid w:val="00B27CB4"/>
    <w:rsid w:val="00B30D8D"/>
    <w:rsid w:val="00B322BE"/>
    <w:rsid w:val="00B32E0C"/>
    <w:rsid w:val="00B342D4"/>
    <w:rsid w:val="00B3469C"/>
    <w:rsid w:val="00B34D4D"/>
    <w:rsid w:val="00B353B6"/>
    <w:rsid w:val="00B35AD8"/>
    <w:rsid w:val="00B370D9"/>
    <w:rsid w:val="00B37760"/>
    <w:rsid w:val="00B4007F"/>
    <w:rsid w:val="00B40091"/>
    <w:rsid w:val="00B406D8"/>
    <w:rsid w:val="00B40D91"/>
    <w:rsid w:val="00B41A6F"/>
    <w:rsid w:val="00B41BF3"/>
    <w:rsid w:val="00B42721"/>
    <w:rsid w:val="00B4288D"/>
    <w:rsid w:val="00B42E5A"/>
    <w:rsid w:val="00B4397D"/>
    <w:rsid w:val="00B45ECE"/>
    <w:rsid w:val="00B46664"/>
    <w:rsid w:val="00B46A77"/>
    <w:rsid w:val="00B47754"/>
    <w:rsid w:val="00B47B84"/>
    <w:rsid w:val="00B47BBD"/>
    <w:rsid w:val="00B506E3"/>
    <w:rsid w:val="00B50E21"/>
    <w:rsid w:val="00B50E58"/>
    <w:rsid w:val="00B51943"/>
    <w:rsid w:val="00B519FD"/>
    <w:rsid w:val="00B52593"/>
    <w:rsid w:val="00B57BE8"/>
    <w:rsid w:val="00B60093"/>
    <w:rsid w:val="00B6099A"/>
    <w:rsid w:val="00B612E7"/>
    <w:rsid w:val="00B61AF4"/>
    <w:rsid w:val="00B62214"/>
    <w:rsid w:val="00B62C42"/>
    <w:rsid w:val="00B63FFD"/>
    <w:rsid w:val="00B65493"/>
    <w:rsid w:val="00B65A13"/>
    <w:rsid w:val="00B65A31"/>
    <w:rsid w:val="00B66371"/>
    <w:rsid w:val="00B666F0"/>
    <w:rsid w:val="00B6775C"/>
    <w:rsid w:val="00B67BBD"/>
    <w:rsid w:val="00B67CCD"/>
    <w:rsid w:val="00B70AFD"/>
    <w:rsid w:val="00B70B9E"/>
    <w:rsid w:val="00B70F1D"/>
    <w:rsid w:val="00B7120E"/>
    <w:rsid w:val="00B722F9"/>
    <w:rsid w:val="00B72445"/>
    <w:rsid w:val="00B74867"/>
    <w:rsid w:val="00B75320"/>
    <w:rsid w:val="00B753A3"/>
    <w:rsid w:val="00B756AE"/>
    <w:rsid w:val="00B75EF3"/>
    <w:rsid w:val="00B76B5F"/>
    <w:rsid w:val="00B77479"/>
    <w:rsid w:val="00B7780D"/>
    <w:rsid w:val="00B77B0D"/>
    <w:rsid w:val="00B8000B"/>
    <w:rsid w:val="00B80A1C"/>
    <w:rsid w:val="00B80C88"/>
    <w:rsid w:val="00B81D87"/>
    <w:rsid w:val="00B82914"/>
    <w:rsid w:val="00B83BFD"/>
    <w:rsid w:val="00B84109"/>
    <w:rsid w:val="00B869FC"/>
    <w:rsid w:val="00B87CA9"/>
    <w:rsid w:val="00B917C5"/>
    <w:rsid w:val="00B92ED2"/>
    <w:rsid w:val="00B934CF"/>
    <w:rsid w:val="00B9452D"/>
    <w:rsid w:val="00B94896"/>
    <w:rsid w:val="00B94EF5"/>
    <w:rsid w:val="00B94EF7"/>
    <w:rsid w:val="00B956AD"/>
    <w:rsid w:val="00B961CA"/>
    <w:rsid w:val="00B96531"/>
    <w:rsid w:val="00B97129"/>
    <w:rsid w:val="00B97462"/>
    <w:rsid w:val="00B97AAE"/>
    <w:rsid w:val="00B97CDD"/>
    <w:rsid w:val="00B97F0C"/>
    <w:rsid w:val="00BA0C24"/>
    <w:rsid w:val="00BA16D5"/>
    <w:rsid w:val="00BA1EEE"/>
    <w:rsid w:val="00BA1F7C"/>
    <w:rsid w:val="00BA2266"/>
    <w:rsid w:val="00BA2695"/>
    <w:rsid w:val="00BA2E52"/>
    <w:rsid w:val="00BA3F02"/>
    <w:rsid w:val="00BA3FC6"/>
    <w:rsid w:val="00BA557D"/>
    <w:rsid w:val="00BA6A39"/>
    <w:rsid w:val="00BA7CDE"/>
    <w:rsid w:val="00BA7F73"/>
    <w:rsid w:val="00BB336F"/>
    <w:rsid w:val="00BB3709"/>
    <w:rsid w:val="00BB57E7"/>
    <w:rsid w:val="00BB60F9"/>
    <w:rsid w:val="00BB6362"/>
    <w:rsid w:val="00BB677A"/>
    <w:rsid w:val="00BB6F55"/>
    <w:rsid w:val="00BC049A"/>
    <w:rsid w:val="00BC08DF"/>
    <w:rsid w:val="00BC1200"/>
    <w:rsid w:val="00BC1A59"/>
    <w:rsid w:val="00BC1B49"/>
    <w:rsid w:val="00BC2B8C"/>
    <w:rsid w:val="00BC3301"/>
    <w:rsid w:val="00BC3D47"/>
    <w:rsid w:val="00BC47A9"/>
    <w:rsid w:val="00BC4A5C"/>
    <w:rsid w:val="00BC4B19"/>
    <w:rsid w:val="00BC5852"/>
    <w:rsid w:val="00BC6823"/>
    <w:rsid w:val="00BC71BD"/>
    <w:rsid w:val="00BD1564"/>
    <w:rsid w:val="00BD2AB4"/>
    <w:rsid w:val="00BD2BD6"/>
    <w:rsid w:val="00BD4063"/>
    <w:rsid w:val="00BD4D24"/>
    <w:rsid w:val="00BD50C2"/>
    <w:rsid w:val="00BD60AE"/>
    <w:rsid w:val="00BD7D71"/>
    <w:rsid w:val="00BE01D1"/>
    <w:rsid w:val="00BE078E"/>
    <w:rsid w:val="00BE0826"/>
    <w:rsid w:val="00BE0D14"/>
    <w:rsid w:val="00BE117C"/>
    <w:rsid w:val="00BE26B5"/>
    <w:rsid w:val="00BE3EB9"/>
    <w:rsid w:val="00BE4125"/>
    <w:rsid w:val="00BE4376"/>
    <w:rsid w:val="00BE5943"/>
    <w:rsid w:val="00BE5CF3"/>
    <w:rsid w:val="00BE6A25"/>
    <w:rsid w:val="00BE6A7C"/>
    <w:rsid w:val="00BE6BAD"/>
    <w:rsid w:val="00BE6F15"/>
    <w:rsid w:val="00BE7DE3"/>
    <w:rsid w:val="00BF0FC9"/>
    <w:rsid w:val="00BF2563"/>
    <w:rsid w:val="00BF38CF"/>
    <w:rsid w:val="00BF3F8B"/>
    <w:rsid w:val="00BF5A03"/>
    <w:rsid w:val="00BF6386"/>
    <w:rsid w:val="00BF6891"/>
    <w:rsid w:val="00BF719A"/>
    <w:rsid w:val="00BF71EC"/>
    <w:rsid w:val="00BF72AD"/>
    <w:rsid w:val="00BF789C"/>
    <w:rsid w:val="00BF7C2E"/>
    <w:rsid w:val="00C00618"/>
    <w:rsid w:val="00C0156A"/>
    <w:rsid w:val="00C016C6"/>
    <w:rsid w:val="00C0203C"/>
    <w:rsid w:val="00C039B0"/>
    <w:rsid w:val="00C03EBB"/>
    <w:rsid w:val="00C04E54"/>
    <w:rsid w:val="00C05960"/>
    <w:rsid w:val="00C07002"/>
    <w:rsid w:val="00C07FCB"/>
    <w:rsid w:val="00C10E65"/>
    <w:rsid w:val="00C11361"/>
    <w:rsid w:val="00C1170E"/>
    <w:rsid w:val="00C11A22"/>
    <w:rsid w:val="00C12888"/>
    <w:rsid w:val="00C13ACC"/>
    <w:rsid w:val="00C13EAC"/>
    <w:rsid w:val="00C158F7"/>
    <w:rsid w:val="00C15FF8"/>
    <w:rsid w:val="00C16BCE"/>
    <w:rsid w:val="00C16E09"/>
    <w:rsid w:val="00C173E2"/>
    <w:rsid w:val="00C20F61"/>
    <w:rsid w:val="00C21595"/>
    <w:rsid w:val="00C22960"/>
    <w:rsid w:val="00C22DF8"/>
    <w:rsid w:val="00C2363B"/>
    <w:rsid w:val="00C24ABE"/>
    <w:rsid w:val="00C24F6E"/>
    <w:rsid w:val="00C260EC"/>
    <w:rsid w:val="00C30AA4"/>
    <w:rsid w:val="00C30CB0"/>
    <w:rsid w:val="00C319E1"/>
    <w:rsid w:val="00C3201B"/>
    <w:rsid w:val="00C325F6"/>
    <w:rsid w:val="00C33E0F"/>
    <w:rsid w:val="00C33FBC"/>
    <w:rsid w:val="00C3530E"/>
    <w:rsid w:val="00C36815"/>
    <w:rsid w:val="00C379CA"/>
    <w:rsid w:val="00C379CE"/>
    <w:rsid w:val="00C37A50"/>
    <w:rsid w:val="00C40413"/>
    <w:rsid w:val="00C41080"/>
    <w:rsid w:val="00C43C37"/>
    <w:rsid w:val="00C449F8"/>
    <w:rsid w:val="00C44CB7"/>
    <w:rsid w:val="00C451CC"/>
    <w:rsid w:val="00C45B92"/>
    <w:rsid w:val="00C4626E"/>
    <w:rsid w:val="00C47572"/>
    <w:rsid w:val="00C47805"/>
    <w:rsid w:val="00C479ED"/>
    <w:rsid w:val="00C47A28"/>
    <w:rsid w:val="00C47C37"/>
    <w:rsid w:val="00C5007F"/>
    <w:rsid w:val="00C50A12"/>
    <w:rsid w:val="00C50ED1"/>
    <w:rsid w:val="00C516A3"/>
    <w:rsid w:val="00C52093"/>
    <w:rsid w:val="00C52571"/>
    <w:rsid w:val="00C54450"/>
    <w:rsid w:val="00C54E98"/>
    <w:rsid w:val="00C5563F"/>
    <w:rsid w:val="00C56329"/>
    <w:rsid w:val="00C57300"/>
    <w:rsid w:val="00C573EC"/>
    <w:rsid w:val="00C57BCF"/>
    <w:rsid w:val="00C603E1"/>
    <w:rsid w:val="00C647A8"/>
    <w:rsid w:val="00C64E5C"/>
    <w:rsid w:val="00C65738"/>
    <w:rsid w:val="00C65F49"/>
    <w:rsid w:val="00C6617B"/>
    <w:rsid w:val="00C674D2"/>
    <w:rsid w:val="00C67765"/>
    <w:rsid w:val="00C67E2D"/>
    <w:rsid w:val="00C67F67"/>
    <w:rsid w:val="00C67F6C"/>
    <w:rsid w:val="00C705A2"/>
    <w:rsid w:val="00C7080B"/>
    <w:rsid w:val="00C70AC3"/>
    <w:rsid w:val="00C70AFB"/>
    <w:rsid w:val="00C71E90"/>
    <w:rsid w:val="00C72C5F"/>
    <w:rsid w:val="00C72F14"/>
    <w:rsid w:val="00C74D1E"/>
    <w:rsid w:val="00C750BB"/>
    <w:rsid w:val="00C754AA"/>
    <w:rsid w:val="00C7556E"/>
    <w:rsid w:val="00C757DD"/>
    <w:rsid w:val="00C75CB7"/>
    <w:rsid w:val="00C769E2"/>
    <w:rsid w:val="00C777DF"/>
    <w:rsid w:val="00C821F1"/>
    <w:rsid w:val="00C82E8A"/>
    <w:rsid w:val="00C83853"/>
    <w:rsid w:val="00C8386C"/>
    <w:rsid w:val="00C83BCD"/>
    <w:rsid w:val="00C8428C"/>
    <w:rsid w:val="00C85297"/>
    <w:rsid w:val="00C8566D"/>
    <w:rsid w:val="00C86659"/>
    <w:rsid w:val="00C871CA"/>
    <w:rsid w:val="00C90494"/>
    <w:rsid w:val="00C904C2"/>
    <w:rsid w:val="00C90D83"/>
    <w:rsid w:val="00C90FE3"/>
    <w:rsid w:val="00C9126E"/>
    <w:rsid w:val="00C91581"/>
    <w:rsid w:val="00C9165C"/>
    <w:rsid w:val="00C92263"/>
    <w:rsid w:val="00C92B18"/>
    <w:rsid w:val="00C92D48"/>
    <w:rsid w:val="00C93290"/>
    <w:rsid w:val="00C952EB"/>
    <w:rsid w:val="00C95F57"/>
    <w:rsid w:val="00C96BC2"/>
    <w:rsid w:val="00C979FE"/>
    <w:rsid w:val="00C97B9E"/>
    <w:rsid w:val="00C97E28"/>
    <w:rsid w:val="00CA0FDE"/>
    <w:rsid w:val="00CA1C39"/>
    <w:rsid w:val="00CA2D1C"/>
    <w:rsid w:val="00CA2E65"/>
    <w:rsid w:val="00CA3BF9"/>
    <w:rsid w:val="00CA3D4E"/>
    <w:rsid w:val="00CA406E"/>
    <w:rsid w:val="00CA44F9"/>
    <w:rsid w:val="00CA5E21"/>
    <w:rsid w:val="00CA7144"/>
    <w:rsid w:val="00CA78DB"/>
    <w:rsid w:val="00CB004F"/>
    <w:rsid w:val="00CB0542"/>
    <w:rsid w:val="00CB15E3"/>
    <w:rsid w:val="00CB1967"/>
    <w:rsid w:val="00CB42B9"/>
    <w:rsid w:val="00CB42C9"/>
    <w:rsid w:val="00CB4933"/>
    <w:rsid w:val="00CB57ED"/>
    <w:rsid w:val="00CB5C13"/>
    <w:rsid w:val="00CB6360"/>
    <w:rsid w:val="00CB70AB"/>
    <w:rsid w:val="00CC0E8D"/>
    <w:rsid w:val="00CC2815"/>
    <w:rsid w:val="00CC2A55"/>
    <w:rsid w:val="00CC2EAC"/>
    <w:rsid w:val="00CC33A3"/>
    <w:rsid w:val="00CC4D44"/>
    <w:rsid w:val="00CC5173"/>
    <w:rsid w:val="00CC58E2"/>
    <w:rsid w:val="00CC73D0"/>
    <w:rsid w:val="00CC7AD0"/>
    <w:rsid w:val="00CD0042"/>
    <w:rsid w:val="00CD1068"/>
    <w:rsid w:val="00CD196A"/>
    <w:rsid w:val="00CD277B"/>
    <w:rsid w:val="00CD27C3"/>
    <w:rsid w:val="00CD30E4"/>
    <w:rsid w:val="00CD34F8"/>
    <w:rsid w:val="00CD35D9"/>
    <w:rsid w:val="00CD45C7"/>
    <w:rsid w:val="00CD6643"/>
    <w:rsid w:val="00CD698E"/>
    <w:rsid w:val="00CD6E29"/>
    <w:rsid w:val="00CD6FB0"/>
    <w:rsid w:val="00CD7940"/>
    <w:rsid w:val="00CE0267"/>
    <w:rsid w:val="00CE0FE9"/>
    <w:rsid w:val="00CE14F6"/>
    <w:rsid w:val="00CE2272"/>
    <w:rsid w:val="00CE35A0"/>
    <w:rsid w:val="00CE370F"/>
    <w:rsid w:val="00CE4882"/>
    <w:rsid w:val="00CE533E"/>
    <w:rsid w:val="00CE692E"/>
    <w:rsid w:val="00CE6B42"/>
    <w:rsid w:val="00CE741B"/>
    <w:rsid w:val="00CF1C32"/>
    <w:rsid w:val="00CF30BC"/>
    <w:rsid w:val="00CF522B"/>
    <w:rsid w:val="00CF5B00"/>
    <w:rsid w:val="00CF5FA4"/>
    <w:rsid w:val="00CF64CB"/>
    <w:rsid w:val="00CF6BB4"/>
    <w:rsid w:val="00CF7119"/>
    <w:rsid w:val="00CF73B6"/>
    <w:rsid w:val="00CF796D"/>
    <w:rsid w:val="00CF7BCD"/>
    <w:rsid w:val="00D00149"/>
    <w:rsid w:val="00D00B2F"/>
    <w:rsid w:val="00D00C79"/>
    <w:rsid w:val="00D00CEB"/>
    <w:rsid w:val="00D01272"/>
    <w:rsid w:val="00D0146F"/>
    <w:rsid w:val="00D014A8"/>
    <w:rsid w:val="00D01A04"/>
    <w:rsid w:val="00D03409"/>
    <w:rsid w:val="00D0340A"/>
    <w:rsid w:val="00D03AFD"/>
    <w:rsid w:val="00D04255"/>
    <w:rsid w:val="00D046E6"/>
    <w:rsid w:val="00D04898"/>
    <w:rsid w:val="00D04A66"/>
    <w:rsid w:val="00D04C6A"/>
    <w:rsid w:val="00D063E7"/>
    <w:rsid w:val="00D06F91"/>
    <w:rsid w:val="00D07723"/>
    <w:rsid w:val="00D07E51"/>
    <w:rsid w:val="00D11FC4"/>
    <w:rsid w:val="00D12066"/>
    <w:rsid w:val="00D120E1"/>
    <w:rsid w:val="00D121B3"/>
    <w:rsid w:val="00D125D8"/>
    <w:rsid w:val="00D1301E"/>
    <w:rsid w:val="00D13B45"/>
    <w:rsid w:val="00D14F6E"/>
    <w:rsid w:val="00D15237"/>
    <w:rsid w:val="00D15C49"/>
    <w:rsid w:val="00D1636F"/>
    <w:rsid w:val="00D2078F"/>
    <w:rsid w:val="00D20F29"/>
    <w:rsid w:val="00D21403"/>
    <w:rsid w:val="00D216BD"/>
    <w:rsid w:val="00D222C7"/>
    <w:rsid w:val="00D223BC"/>
    <w:rsid w:val="00D235F4"/>
    <w:rsid w:val="00D23834"/>
    <w:rsid w:val="00D23873"/>
    <w:rsid w:val="00D2562C"/>
    <w:rsid w:val="00D25A49"/>
    <w:rsid w:val="00D26D3D"/>
    <w:rsid w:val="00D26E00"/>
    <w:rsid w:val="00D26EEB"/>
    <w:rsid w:val="00D27BDB"/>
    <w:rsid w:val="00D31551"/>
    <w:rsid w:val="00D316E0"/>
    <w:rsid w:val="00D31B10"/>
    <w:rsid w:val="00D32060"/>
    <w:rsid w:val="00D320B1"/>
    <w:rsid w:val="00D323D2"/>
    <w:rsid w:val="00D32993"/>
    <w:rsid w:val="00D33649"/>
    <w:rsid w:val="00D348A0"/>
    <w:rsid w:val="00D3498A"/>
    <w:rsid w:val="00D34991"/>
    <w:rsid w:val="00D34E9E"/>
    <w:rsid w:val="00D35509"/>
    <w:rsid w:val="00D37597"/>
    <w:rsid w:val="00D40609"/>
    <w:rsid w:val="00D408A6"/>
    <w:rsid w:val="00D416DA"/>
    <w:rsid w:val="00D41DA3"/>
    <w:rsid w:val="00D4364B"/>
    <w:rsid w:val="00D440C1"/>
    <w:rsid w:val="00D44538"/>
    <w:rsid w:val="00D449E2"/>
    <w:rsid w:val="00D45D72"/>
    <w:rsid w:val="00D45F46"/>
    <w:rsid w:val="00D4610F"/>
    <w:rsid w:val="00D50277"/>
    <w:rsid w:val="00D5201E"/>
    <w:rsid w:val="00D535F1"/>
    <w:rsid w:val="00D542A3"/>
    <w:rsid w:val="00D54955"/>
    <w:rsid w:val="00D54BCF"/>
    <w:rsid w:val="00D56740"/>
    <w:rsid w:val="00D56CCC"/>
    <w:rsid w:val="00D56CE5"/>
    <w:rsid w:val="00D6205A"/>
    <w:rsid w:val="00D6274A"/>
    <w:rsid w:val="00D62CC3"/>
    <w:rsid w:val="00D65722"/>
    <w:rsid w:val="00D66B12"/>
    <w:rsid w:val="00D66CA0"/>
    <w:rsid w:val="00D66ECB"/>
    <w:rsid w:val="00D677C1"/>
    <w:rsid w:val="00D67EDD"/>
    <w:rsid w:val="00D70956"/>
    <w:rsid w:val="00D70F5C"/>
    <w:rsid w:val="00D7168B"/>
    <w:rsid w:val="00D75087"/>
    <w:rsid w:val="00D75A3F"/>
    <w:rsid w:val="00D7614A"/>
    <w:rsid w:val="00D762D9"/>
    <w:rsid w:val="00D7721A"/>
    <w:rsid w:val="00D7732C"/>
    <w:rsid w:val="00D7749D"/>
    <w:rsid w:val="00D775AC"/>
    <w:rsid w:val="00D775EC"/>
    <w:rsid w:val="00D77D98"/>
    <w:rsid w:val="00D814E9"/>
    <w:rsid w:val="00D81A95"/>
    <w:rsid w:val="00D81B09"/>
    <w:rsid w:val="00D821A1"/>
    <w:rsid w:val="00D838AB"/>
    <w:rsid w:val="00D83E98"/>
    <w:rsid w:val="00D8467B"/>
    <w:rsid w:val="00D84720"/>
    <w:rsid w:val="00D851F7"/>
    <w:rsid w:val="00D852D7"/>
    <w:rsid w:val="00D8555E"/>
    <w:rsid w:val="00D86169"/>
    <w:rsid w:val="00D8639D"/>
    <w:rsid w:val="00D869AB"/>
    <w:rsid w:val="00D90365"/>
    <w:rsid w:val="00D9145D"/>
    <w:rsid w:val="00D92692"/>
    <w:rsid w:val="00D93629"/>
    <w:rsid w:val="00D93AFA"/>
    <w:rsid w:val="00D93C64"/>
    <w:rsid w:val="00D93E09"/>
    <w:rsid w:val="00D93E7A"/>
    <w:rsid w:val="00D94595"/>
    <w:rsid w:val="00D94D4A"/>
    <w:rsid w:val="00D9542D"/>
    <w:rsid w:val="00D955D7"/>
    <w:rsid w:val="00D96C85"/>
    <w:rsid w:val="00DA17A9"/>
    <w:rsid w:val="00DA4985"/>
    <w:rsid w:val="00DA5390"/>
    <w:rsid w:val="00DA5F2D"/>
    <w:rsid w:val="00DA67F6"/>
    <w:rsid w:val="00DA6B8E"/>
    <w:rsid w:val="00DA7106"/>
    <w:rsid w:val="00DA7346"/>
    <w:rsid w:val="00DB0089"/>
    <w:rsid w:val="00DB06A4"/>
    <w:rsid w:val="00DB184D"/>
    <w:rsid w:val="00DB1927"/>
    <w:rsid w:val="00DB2D15"/>
    <w:rsid w:val="00DB3967"/>
    <w:rsid w:val="00DB44BD"/>
    <w:rsid w:val="00DB47F2"/>
    <w:rsid w:val="00DB5E59"/>
    <w:rsid w:val="00DB7279"/>
    <w:rsid w:val="00DC15B0"/>
    <w:rsid w:val="00DC181C"/>
    <w:rsid w:val="00DC193A"/>
    <w:rsid w:val="00DC1F2E"/>
    <w:rsid w:val="00DC210A"/>
    <w:rsid w:val="00DC36D3"/>
    <w:rsid w:val="00DC37C1"/>
    <w:rsid w:val="00DC50BF"/>
    <w:rsid w:val="00DC57E9"/>
    <w:rsid w:val="00DC5890"/>
    <w:rsid w:val="00DC63C7"/>
    <w:rsid w:val="00DC64EA"/>
    <w:rsid w:val="00DC7F12"/>
    <w:rsid w:val="00DD0D83"/>
    <w:rsid w:val="00DD0E28"/>
    <w:rsid w:val="00DD0FB6"/>
    <w:rsid w:val="00DD10CA"/>
    <w:rsid w:val="00DD16C7"/>
    <w:rsid w:val="00DD3826"/>
    <w:rsid w:val="00DD530D"/>
    <w:rsid w:val="00DD592D"/>
    <w:rsid w:val="00DD5AA3"/>
    <w:rsid w:val="00DD5E0F"/>
    <w:rsid w:val="00DD6B4F"/>
    <w:rsid w:val="00DD6F90"/>
    <w:rsid w:val="00DE1DF1"/>
    <w:rsid w:val="00DE276C"/>
    <w:rsid w:val="00DE2A13"/>
    <w:rsid w:val="00DE2B1C"/>
    <w:rsid w:val="00DE2FE9"/>
    <w:rsid w:val="00DE3ED7"/>
    <w:rsid w:val="00DE465F"/>
    <w:rsid w:val="00DE4EEA"/>
    <w:rsid w:val="00DE5B42"/>
    <w:rsid w:val="00DE602A"/>
    <w:rsid w:val="00DE6A3D"/>
    <w:rsid w:val="00DE713B"/>
    <w:rsid w:val="00DF088B"/>
    <w:rsid w:val="00DF0D33"/>
    <w:rsid w:val="00DF1590"/>
    <w:rsid w:val="00DF24A5"/>
    <w:rsid w:val="00DF3E80"/>
    <w:rsid w:val="00DF6052"/>
    <w:rsid w:val="00DF70D4"/>
    <w:rsid w:val="00DF72FA"/>
    <w:rsid w:val="00E001BE"/>
    <w:rsid w:val="00E014F5"/>
    <w:rsid w:val="00E0239E"/>
    <w:rsid w:val="00E0241B"/>
    <w:rsid w:val="00E03E8D"/>
    <w:rsid w:val="00E042F0"/>
    <w:rsid w:val="00E046A5"/>
    <w:rsid w:val="00E04955"/>
    <w:rsid w:val="00E052C8"/>
    <w:rsid w:val="00E05D61"/>
    <w:rsid w:val="00E068B6"/>
    <w:rsid w:val="00E07466"/>
    <w:rsid w:val="00E07751"/>
    <w:rsid w:val="00E077D7"/>
    <w:rsid w:val="00E11003"/>
    <w:rsid w:val="00E12186"/>
    <w:rsid w:val="00E1388D"/>
    <w:rsid w:val="00E14EF5"/>
    <w:rsid w:val="00E14FE3"/>
    <w:rsid w:val="00E160DC"/>
    <w:rsid w:val="00E174C9"/>
    <w:rsid w:val="00E1758A"/>
    <w:rsid w:val="00E17FA5"/>
    <w:rsid w:val="00E205CD"/>
    <w:rsid w:val="00E21460"/>
    <w:rsid w:val="00E217EC"/>
    <w:rsid w:val="00E22DFC"/>
    <w:rsid w:val="00E22E31"/>
    <w:rsid w:val="00E230CE"/>
    <w:rsid w:val="00E23DDD"/>
    <w:rsid w:val="00E24308"/>
    <w:rsid w:val="00E25979"/>
    <w:rsid w:val="00E261D8"/>
    <w:rsid w:val="00E26674"/>
    <w:rsid w:val="00E268D0"/>
    <w:rsid w:val="00E273A9"/>
    <w:rsid w:val="00E30AB9"/>
    <w:rsid w:val="00E31356"/>
    <w:rsid w:val="00E31576"/>
    <w:rsid w:val="00E3210B"/>
    <w:rsid w:val="00E325CB"/>
    <w:rsid w:val="00E32688"/>
    <w:rsid w:val="00E32D57"/>
    <w:rsid w:val="00E34200"/>
    <w:rsid w:val="00E36492"/>
    <w:rsid w:val="00E36FA6"/>
    <w:rsid w:val="00E3772C"/>
    <w:rsid w:val="00E37797"/>
    <w:rsid w:val="00E378BB"/>
    <w:rsid w:val="00E40018"/>
    <w:rsid w:val="00E4030F"/>
    <w:rsid w:val="00E41668"/>
    <w:rsid w:val="00E41B2C"/>
    <w:rsid w:val="00E41F06"/>
    <w:rsid w:val="00E42041"/>
    <w:rsid w:val="00E421AC"/>
    <w:rsid w:val="00E42AC6"/>
    <w:rsid w:val="00E43C87"/>
    <w:rsid w:val="00E445BB"/>
    <w:rsid w:val="00E44A17"/>
    <w:rsid w:val="00E4593F"/>
    <w:rsid w:val="00E507B2"/>
    <w:rsid w:val="00E50948"/>
    <w:rsid w:val="00E51805"/>
    <w:rsid w:val="00E52F51"/>
    <w:rsid w:val="00E5696B"/>
    <w:rsid w:val="00E5755A"/>
    <w:rsid w:val="00E57950"/>
    <w:rsid w:val="00E63169"/>
    <w:rsid w:val="00E63498"/>
    <w:rsid w:val="00E64D5C"/>
    <w:rsid w:val="00E64F29"/>
    <w:rsid w:val="00E6533C"/>
    <w:rsid w:val="00E6677E"/>
    <w:rsid w:val="00E668B7"/>
    <w:rsid w:val="00E67605"/>
    <w:rsid w:val="00E67892"/>
    <w:rsid w:val="00E67D90"/>
    <w:rsid w:val="00E716F7"/>
    <w:rsid w:val="00E71A4C"/>
    <w:rsid w:val="00E7365F"/>
    <w:rsid w:val="00E73829"/>
    <w:rsid w:val="00E73B26"/>
    <w:rsid w:val="00E73C33"/>
    <w:rsid w:val="00E7457C"/>
    <w:rsid w:val="00E7482C"/>
    <w:rsid w:val="00E74C9E"/>
    <w:rsid w:val="00E75ECA"/>
    <w:rsid w:val="00E764B7"/>
    <w:rsid w:val="00E802A4"/>
    <w:rsid w:val="00E8135F"/>
    <w:rsid w:val="00E814DF"/>
    <w:rsid w:val="00E831EB"/>
    <w:rsid w:val="00E86351"/>
    <w:rsid w:val="00E86EDC"/>
    <w:rsid w:val="00E874BD"/>
    <w:rsid w:val="00E90762"/>
    <w:rsid w:val="00E90DE6"/>
    <w:rsid w:val="00E912FF"/>
    <w:rsid w:val="00E91BDA"/>
    <w:rsid w:val="00E92846"/>
    <w:rsid w:val="00E942B4"/>
    <w:rsid w:val="00E9504D"/>
    <w:rsid w:val="00E95E81"/>
    <w:rsid w:val="00E96E77"/>
    <w:rsid w:val="00E97583"/>
    <w:rsid w:val="00E97C43"/>
    <w:rsid w:val="00EA0AE0"/>
    <w:rsid w:val="00EA1CD0"/>
    <w:rsid w:val="00EA2765"/>
    <w:rsid w:val="00EA2902"/>
    <w:rsid w:val="00EA3728"/>
    <w:rsid w:val="00EA38A9"/>
    <w:rsid w:val="00EA5C69"/>
    <w:rsid w:val="00EA69CD"/>
    <w:rsid w:val="00EA780E"/>
    <w:rsid w:val="00EB1862"/>
    <w:rsid w:val="00EB1E7E"/>
    <w:rsid w:val="00EB4BBB"/>
    <w:rsid w:val="00EB4BC3"/>
    <w:rsid w:val="00EB57A5"/>
    <w:rsid w:val="00EB6673"/>
    <w:rsid w:val="00EB6A1F"/>
    <w:rsid w:val="00EB6E96"/>
    <w:rsid w:val="00EB745E"/>
    <w:rsid w:val="00EB7B31"/>
    <w:rsid w:val="00EB7CC7"/>
    <w:rsid w:val="00EC1188"/>
    <w:rsid w:val="00EC119B"/>
    <w:rsid w:val="00EC1658"/>
    <w:rsid w:val="00EC2FEF"/>
    <w:rsid w:val="00EC321B"/>
    <w:rsid w:val="00EC3948"/>
    <w:rsid w:val="00EC430C"/>
    <w:rsid w:val="00EC57DC"/>
    <w:rsid w:val="00EC5CD2"/>
    <w:rsid w:val="00EC63D9"/>
    <w:rsid w:val="00EC7A2B"/>
    <w:rsid w:val="00EC7BB4"/>
    <w:rsid w:val="00EC7F1D"/>
    <w:rsid w:val="00ED0103"/>
    <w:rsid w:val="00ED0CEA"/>
    <w:rsid w:val="00ED1136"/>
    <w:rsid w:val="00ED3C7C"/>
    <w:rsid w:val="00ED3F99"/>
    <w:rsid w:val="00ED3FB3"/>
    <w:rsid w:val="00ED40B5"/>
    <w:rsid w:val="00ED4416"/>
    <w:rsid w:val="00ED4BC3"/>
    <w:rsid w:val="00ED4C52"/>
    <w:rsid w:val="00ED4C7E"/>
    <w:rsid w:val="00ED5726"/>
    <w:rsid w:val="00ED5B3A"/>
    <w:rsid w:val="00ED5E59"/>
    <w:rsid w:val="00ED640B"/>
    <w:rsid w:val="00ED78F3"/>
    <w:rsid w:val="00ED7EC2"/>
    <w:rsid w:val="00EE2788"/>
    <w:rsid w:val="00EE288B"/>
    <w:rsid w:val="00EE3061"/>
    <w:rsid w:val="00EE475C"/>
    <w:rsid w:val="00EE4D21"/>
    <w:rsid w:val="00EE4ED2"/>
    <w:rsid w:val="00EE555D"/>
    <w:rsid w:val="00EE633E"/>
    <w:rsid w:val="00EE676A"/>
    <w:rsid w:val="00EE6D10"/>
    <w:rsid w:val="00EE7E5D"/>
    <w:rsid w:val="00EF007F"/>
    <w:rsid w:val="00EF1381"/>
    <w:rsid w:val="00EF1E36"/>
    <w:rsid w:val="00EF2376"/>
    <w:rsid w:val="00EF4B50"/>
    <w:rsid w:val="00EF4F32"/>
    <w:rsid w:val="00EF6218"/>
    <w:rsid w:val="00EF6FB1"/>
    <w:rsid w:val="00EF770E"/>
    <w:rsid w:val="00F006DF"/>
    <w:rsid w:val="00F00745"/>
    <w:rsid w:val="00F00B74"/>
    <w:rsid w:val="00F00D3A"/>
    <w:rsid w:val="00F015B0"/>
    <w:rsid w:val="00F01DFD"/>
    <w:rsid w:val="00F0261F"/>
    <w:rsid w:val="00F02A90"/>
    <w:rsid w:val="00F0349F"/>
    <w:rsid w:val="00F0387C"/>
    <w:rsid w:val="00F04347"/>
    <w:rsid w:val="00F046F4"/>
    <w:rsid w:val="00F0664D"/>
    <w:rsid w:val="00F06B78"/>
    <w:rsid w:val="00F06F97"/>
    <w:rsid w:val="00F10678"/>
    <w:rsid w:val="00F10D5F"/>
    <w:rsid w:val="00F10F34"/>
    <w:rsid w:val="00F1106D"/>
    <w:rsid w:val="00F11664"/>
    <w:rsid w:val="00F1177C"/>
    <w:rsid w:val="00F13285"/>
    <w:rsid w:val="00F13B58"/>
    <w:rsid w:val="00F15A1B"/>
    <w:rsid w:val="00F16512"/>
    <w:rsid w:val="00F16AE2"/>
    <w:rsid w:val="00F177CD"/>
    <w:rsid w:val="00F17945"/>
    <w:rsid w:val="00F17C30"/>
    <w:rsid w:val="00F17D91"/>
    <w:rsid w:val="00F200CD"/>
    <w:rsid w:val="00F20B4E"/>
    <w:rsid w:val="00F221D7"/>
    <w:rsid w:val="00F22F76"/>
    <w:rsid w:val="00F23D27"/>
    <w:rsid w:val="00F242B7"/>
    <w:rsid w:val="00F243EC"/>
    <w:rsid w:val="00F24721"/>
    <w:rsid w:val="00F269B9"/>
    <w:rsid w:val="00F30E3C"/>
    <w:rsid w:val="00F31D08"/>
    <w:rsid w:val="00F3215A"/>
    <w:rsid w:val="00F32381"/>
    <w:rsid w:val="00F34FFE"/>
    <w:rsid w:val="00F36310"/>
    <w:rsid w:val="00F36FD5"/>
    <w:rsid w:val="00F37E30"/>
    <w:rsid w:val="00F433B6"/>
    <w:rsid w:val="00F434A4"/>
    <w:rsid w:val="00F43B60"/>
    <w:rsid w:val="00F43FF5"/>
    <w:rsid w:val="00F44F86"/>
    <w:rsid w:val="00F45D45"/>
    <w:rsid w:val="00F4675B"/>
    <w:rsid w:val="00F4708C"/>
    <w:rsid w:val="00F50EC1"/>
    <w:rsid w:val="00F513E0"/>
    <w:rsid w:val="00F51756"/>
    <w:rsid w:val="00F53245"/>
    <w:rsid w:val="00F53620"/>
    <w:rsid w:val="00F543AC"/>
    <w:rsid w:val="00F5440E"/>
    <w:rsid w:val="00F54497"/>
    <w:rsid w:val="00F54B43"/>
    <w:rsid w:val="00F54BED"/>
    <w:rsid w:val="00F55176"/>
    <w:rsid w:val="00F55661"/>
    <w:rsid w:val="00F55A2B"/>
    <w:rsid w:val="00F55EE8"/>
    <w:rsid w:val="00F579C8"/>
    <w:rsid w:val="00F57A29"/>
    <w:rsid w:val="00F60270"/>
    <w:rsid w:val="00F60DA6"/>
    <w:rsid w:val="00F61056"/>
    <w:rsid w:val="00F61AE5"/>
    <w:rsid w:val="00F621B3"/>
    <w:rsid w:val="00F6251B"/>
    <w:rsid w:val="00F62FB8"/>
    <w:rsid w:val="00F63080"/>
    <w:rsid w:val="00F63D52"/>
    <w:rsid w:val="00F640DB"/>
    <w:rsid w:val="00F64472"/>
    <w:rsid w:val="00F65B63"/>
    <w:rsid w:val="00F660D0"/>
    <w:rsid w:val="00F66C20"/>
    <w:rsid w:val="00F66DD8"/>
    <w:rsid w:val="00F671E2"/>
    <w:rsid w:val="00F70B7B"/>
    <w:rsid w:val="00F713C8"/>
    <w:rsid w:val="00F72834"/>
    <w:rsid w:val="00F73212"/>
    <w:rsid w:val="00F74569"/>
    <w:rsid w:val="00F75287"/>
    <w:rsid w:val="00F753A8"/>
    <w:rsid w:val="00F76CA1"/>
    <w:rsid w:val="00F7740A"/>
    <w:rsid w:val="00F776A8"/>
    <w:rsid w:val="00F81307"/>
    <w:rsid w:val="00F81592"/>
    <w:rsid w:val="00F815D0"/>
    <w:rsid w:val="00F8303B"/>
    <w:rsid w:val="00F835FC"/>
    <w:rsid w:val="00F84399"/>
    <w:rsid w:val="00F8469C"/>
    <w:rsid w:val="00F8498E"/>
    <w:rsid w:val="00F84CB5"/>
    <w:rsid w:val="00F8578A"/>
    <w:rsid w:val="00F858C7"/>
    <w:rsid w:val="00F85FF5"/>
    <w:rsid w:val="00F86BFE"/>
    <w:rsid w:val="00F8789F"/>
    <w:rsid w:val="00F9007E"/>
    <w:rsid w:val="00F91D48"/>
    <w:rsid w:val="00F92309"/>
    <w:rsid w:val="00F92C01"/>
    <w:rsid w:val="00F94DCF"/>
    <w:rsid w:val="00F95A95"/>
    <w:rsid w:val="00F97ED2"/>
    <w:rsid w:val="00FA00B2"/>
    <w:rsid w:val="00FA16BE"/>
    <w:rsid w:val="00FA198F"/>
    <w:rsid w:val="00FA25C4"/>
    <w:rsid w:val="00FA25F1"/>
    <w:rsid w:val="00FA5381"/>
    <w:rsid w:val="00FA5F90"/>
    <w:rsid w:val="00FA60F2"/>
    <w:rsid w:val="00FA69E8"/>
    <w:rsid w:val="00FA7BFD"/>
    <w:rsid w:val="00FB0BAB"/>
    <w:rsid w:val="00FB22E8"/>
    <w:rsid w:val="00FB3528"/>
    <w:rsid w:val="00FB3A0A"/>
    <w:rsid w:val="00FB4428"/>
    <w:rsid w:val="00FB4959"/>
    <w:rsid w:val="00FB50B6"/>
    <w:rsid w:val="00FB5F2D"/>
    <w:rsid w:val="00FB6552"/>
    <w:rsid w:val="00FB6EC8"/>
    <w:rsid w:val="00FB7B3F"/>
    <w:rsid w:val="00FC07E5"/>
    <w:rsid w:val="00FC0C09"/>
    <w:rsid w:val="00FC25B3"/>
    <w:rsid w:val="00FC2A97"/>
    <w:rsid w:val="00FC380E"/>
    <w:rsid w:val="00FC6278"/>
    <w:rsid w:val="00FC6FC2"/>
    <w:rsid w:val="00FC7071"/>
    <w:rsid w:val="00FC729B"/>
    <w:rsid w:val="00FC7E55"/>
    <w:rsid w:val="00FD00D1"/>
    <w:rsid w:val="00FD071F"/>
    <w:rsid w:val="00FD0C7C"/>
    <w:rsid w:val="00FD13D4"/>
    <w:rsid w:val="00FD2B9F"/>
    <w:rsid w:val="00FD3937"/>
    <w:rsid w:val="00FD4406"/>
    <w:rsid w:val="00FD5285"/>
    <w:rsid w:val="00FD5541"/>
    <w:rsid w:val="00FD56B5"/>
    <w:rsid w:val="00FD6956"/>
    <w:rsid w:val="00FD6BEA"/>
    <w:rsid w:val="00FD7738"/>
    <w:rsid w:val="00FE14C1"/>
    <w:rsid w:val="00FE225B"/>
    <w:rsid w:val="00FE3DD0"/>
    <w:rsid w:val="00FE3F07"/>
    <w:rsid w:val="00FE429F"/>
    <w:rsid w:val="00FE517C"/>
    <w:rsid w:val="00FE786C"/>
    <w:rsid w:val="00FF032F"/>
    <w:rsid w:val="00FF080E"/>
    <w:rsid w:val="00FF097D"/>
    <w:rsid w:val="00FF0C92"/>
    <w:rsid w:val="00FF13D3"/>
    <w:rsid w:val="00FF1891"/>
    <w:rsid w:val="00FF2B8A"/>
    <w:rsid w:val="00FF3207"/>
    <w:rsid w:val="00FF3813"/>
    <w:rsid w:val="00FF4767"/>
    <w:rsid w:val="00FF5239"/>
    <w:rsid w:val="00FF53A2"/>
    <w:rsid w:val="00FF55F9"/>
    <w:rsid w:val="00FF5A20"/>
    <w:rsid w:val="00FF610E"/>
    <w:rsid w:val="00FF6294"/>
    <w:rsid w:val="00FF62D6"/>
    <w:rsid w:val="00FF65F3"/>
    <w:rsid w:val="00FF6F6B"/>
    <w:rsid w:val="00FF75CE"/>
    <w:rsid w:val="00FF7D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233E4"/>
  <w15:docId w15:val="{E4C4A4EA-022F-4FB6-B591-46602314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29"/>
    <w:rPr>
      <w:sz w:val="24"/>
      <w:szCs w:val="24"/>
      <w:lang w:eastAsia="en-US"/>
    </w:rPr>
  </w:style>
  <w:style w:type="paragraph" w:styleId="Heading1">
    <w:name w:val="heading 1"/>
    <w:basedOn w:val="Normal"/>
    <w:next w:val="Normal"/>
    <w:link w:val="Heading1Char"/>
    <w:uiPriority w:val="99"/>
    <w:qFormat/>
    <w:rsid w:val="004221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2186"/>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2186"/>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eastAsia="en-US"/>
    </w:rPr>
  </w:style>
  <w:style w:type="table" w:styleId="TableGrid">
    <w:name w:val="Table Grid"/>
    <w:basedOn w:val="TableNormal"/>
    <w:uiPriority w:val="39"/>
    <w:rsid w:val="006173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JENSKIRADOVI3Podpodnaslovpoglavlja">
    <w:name w:val="OCJENSKI_RADOVI_3_Podpodnaslov_poglavlja"/>
    <w:basedOn w:val="OCJENSKIRADOVIFontParagraph"/>
    <w:next w:val="Normal"/>
    <w:uiPriority w:val="99"/>
    <w:rsid w:val="000771D9"/>
    <w:pPr>
      <w:numPr>
        <w:ilvl w:val="2"/>
        <w:numId w:val="24"/>
      </w:numPr>
      <w:spacing w:after="120"/>
    </w:pPr>
    <w:rPr>
      <w:i/>
      <w:iCs/>
    </w:rPr>
  </w:style>
  <w:style w:type="paragraph" w:customStyle="1" w:styleId="OCJENSKIRADOVIReferencija">
    <w:name w:val="OCJENSKI_RADOVI_Referencija"/>
    <w:basedOn w:val="OCJENSKIRADOVIFontParagraph"/>
    <w:rsid w:val="007416FA"/>
    <w:pPr>
      <w:numPr>
        <w:numId w:val="32"/>
      </w:numPr>
      <w:spacing w:line="360" w:lineRule="auto"/>
      <w:ind w:left="454" w:hanging="454"/>
    </w:pPr>
    <w:rPr>
      <w:sz w:val="22"/>
      <w:szCs w:val="22"/>
    </w:rPr>
  </w:style>
  <w:style w:type="paragraph" w:customStyle="1" w:styleId="OCJENSKIRADOVIHeader">
    <w:name w:val="OCJENSKI_RADOVI_Header"/>
    <w:basedOn w:val="OCJENSKIRADOVIFontParagraph"/>
    <w:uiPriority w:val="99"/>
    <w:rsid w:val="00F63080"/>
    <w:pPr>
      <w:tabs>
        <w:tab w:val="right" w:pos="9072"/>
      </w:tabs>
    </w:pPr>
    <w:rPr>
      <w:b/>
      <w:bCs/>
      <w:sz w:val="20"/>
      <w:szCs w:val="20"/>
    </w:rPr>
  </w:style>
  <w:style w:type="paragraph" w:customStyle="1" w:styleId="OCJENSKIRADOVIOdlomak1PRVIODLOMAK">
    <w:name w:val="OCJENSKI_RADOVI_Odlomak_1_PRVI_ODLOMAK"/>
    <w:basedOn w:val="OCJENSKIRADOVIFontParagraph"/>
    <w:next w:val="OCJENSKIRADOVIOdlomak2OSTALIODLOMCI"/>
    <w:link w:val="OCJENSKIRADOVIOdlomak1PRVIODLOMAKChar"/>
    <w:qFormat/>
    <w:rsid w:val="0009307D"/>
    <w:pPr>
      <w:spacing w:line="360" w:lineRule="auto"/>
      <w:jc w:val="both"/>
    </w:pPr>
  </w:style>
  <w:style w:type="paragraph" w:customStyle="1" w:styleId="OCJENSKIRADOVIOdlomak2OSTALIODLOMCI">
    <w:name w:val="OCJENSKI_RADOVI_Odlomak_2_OSTALI_ODLOMCI"/>
    <w:basedOn w:val="OCJENSKIRADOVIOdlomak1PRVIODLOMAK"/>
    <w:link w:val="OCJENSKIRADOVIOdlomak2OSTALIODLOMCIChar"/>
    <w:uiPriority w:val="99"/>
    <w:rsid w:val="00CC73D0"/>
    <w:pPr>
      <w:ind w:firstLine="340"/>
    </w:pPr>
  </w:style>
  <w:style w:type="paragraph" w:customStyle="1" w:styleId="CCAReference">
    <w:name w:val="CCA_Reference"/>
    <w:basedOn w:val="Normal"/>
    <w:uiPriority w:val="99"/>
    <w:rsid w:val="00EB7CC7"/>
    <w:pPr>
      <w:widowControl w:val="0"/>
      <w:numPr>
        <w:numId w:val="33"/>
      </w:numPr>
      <w:tabs>
        <w:tab w:val="left" w:pos="340"/>
      </w:tabs>
      <w:autoSpaceDE w:val="0"/>
      <w:autoSpaceDN w:val="0"/>
      <w:adjustRightInd w:val="0"/>
      <w:spacing w:line="200" w:lineRule="exact"/>
      <w:ind w:left="340" w:hanging="170"/>
      <w:jc w:val="both"/>
    </w:pPr>
    <w:rPr>
      <w:sz w:val="16"/>
      <w:szCs w:val="16"/>
    </w:rPr>
  </w:style>
  <w:style w:type="paragraph" w:customStyle="1" w:styleId="OCJENSKIRADOVI1Naslovpoglavlja">
    <w:name w:val="OCJENSKI_RADOVI_1_Naslov_poglavlja"/>
    <w:basedOn w:val="OCJENSKIRADOVI0Naslovsadrzaja"/>
    <w:link w:val="OCJENSKIRADOVI1NaslovpoglavljaChar"/>
    <w:uiPriority w:val="99"/>
    <w:rsid w:val="00BC4A5C"/>
    <w:pPr>
      <w:numPr>
        <w:numId w:val="24"/>
      </w:numPr>
      <w:tabs>
        <w:tab w:val="left" w:pos="1134"/>
      </w:tabs>
      <w:outlineLvl w:val="0"/>
    </w:pPr>
    <w:rPr>
      <w:caps/>
    </w:rPr>
  </w:style>
  <w:style w:type="character" w:customStyle="1" w:styleId="OCJENSKIRADOVI1NaslovpoglavljaChar">
    <w:name w:val="OCJENSKI_RADOVI_1_Naslov_poglavlja Char"/>
    <w:basedOn w:val="DefaultParagraphFont"/>
    <w:link w:val="OCJENSKIRADOVI1Naslovpoglavlja"/>
    <w:uiPriority w:val="99"/>
    <w:locked/>
    <w:rsid w:val="00BC4A5C"/>
    <w:rPr>
      <w:rFonts w:ascii="Calibri" w:hAnsi="Calibri" w:cs="Calibri"/>
      <w:b/>
      <w:bCs/>
      <w:caps/>
      <w:color w:val="auto"/>
      <w:sz w:val="24"/>
      <w:szCs w:val="24"/>
      <w:lang w:val="hr-HR"/>
    </w:rPr>
  </w:style>
  <w:style w:type="paragraph" w:customStyle="1" w:styleId="OCJENSKIRADOVIFooter">
    <w:name w:val="OCJENSKI_RADOVI_Footer"/>
    <w:basedOn w:val="OCJENSKIRADOVIFontParagraph"/>
    <w:rsid w:val="00F63080"/>
    <w:pPr>
      <w:tabs>
        <w:tab w:val="right" w:pos="9072"/>
      </w:tabs>
    </w:pPr>
    <w:rPr>
      <w:b/>
      <w:bCs/>
      <w:sz w:val="20"/>
      <w:szCs w:val="20"/>
    </w:rPr>
  </w:style>
  <w:style w:type="paragraph" w:customStyle="1" w:styleId="OCJENSKIRADOVIFontParagraph">
    <w:name w:val="OCJENSKI_RADOVI_Font_Paragraph"/>
    <w:uiPriority w:val="99"/>
    <w:rsid w:val="007416FA"/>
    <w:rPr>
      <w:sz w:val="24"/>
      <w:szCs w:val="24"/>
      <w:lang w:eastAsia="en-US"/>
    </w:rPr>
  </w:style>
  <w:style w:type="paragraph" w:customStyle="1" w:styleId="OCJENSKIRADOVIOdlomak3NASTAVAKODLOMKA">
    <w:name w:val="OCJENSKI_RADOVI_Odlomak_3_NASTAVAK_ODLOMKA"/>
    <w:basedOn w:val="OCJENSKIRADOVIOdlomak1PRVIODLOMAK"/>
    <w:link w:val="OCJENSKIRADOVIOdlomak3NASTAVAKODLOMKAChar"/>
    <w:uiPriority w:val="99"/>
    <w:rsid w:val="0009307D"/>
  </w:style>
  <w:style w:type="character" w:customStyle="1" w:styleId="OCJENSKIRADOVIOdlomak3NASTAVAKODLOMKAChar">
    <w:name w:val="OCJENSKI_RADOVI_Odlomak_3_NASTAVAK_ODLOMKA Char"/>
    <w:basedOn w:val="DefaultParagraphFont"/>
    <w:link w:val="OCJENSKIRADOVIOdlomak3NASTAVAKODLOMKA"/>
    <w:uiPriority w:val="99"/>
    <w:locked/>
    <w:rsid w:val="0009307D"/>
    <w:rPr>
      <w:rFonts w:ascii="Calibri" w:hAnsi="Calibri" w:cs="Calibri"/>
      <w:sz w:val="24"/>
      <w:szCs w:val="24"/>
      <w:lang w:val="hr-HR"/>
    </w:rPr>
  </w:style>
  <w:style w:type="paragraph" w:styleId="TOC4">
    <w:name w:val="toc 4"/>
    <w:basedOn w:val="Normal"/>
    <w:next w:val="Normal"/>
    <w:autoRedefine/>
    <w:uiPriority w:val="99"/>
    <w:semiHidden/>
    <w:rsid w:val="00700704"/>
    <w:pPr>
      <w:ind w:left="720"/>
    </w:pPr>
  </w:style>
  <w:style w:type="character" w:styleId="Hyperlink">
    <w:name w:val="Hyperlink"/>
    <w:aliases w:val="OCJENSKI_RADOVI_Hyperlink"/>
    <w:basedOn w:val="OCJENSKIRADOVIFontCharacter"/>
    <w:uiPriority w:val="99"/>
    <w:rsid w:val="007A649E"/>
    <w:rPr>
      <w:rFonts w:ascii="Times New Roman" w:hAnsi="Times New Roman" w:cs="Times New Roman"/>
      <w:color w:val="003399"/>
      <w:sz w:val="20"/>
      <w:szCs w:val="20"/>
      <w:u w:val="single"/>
    </w:rPr>
  </w:style>
  <w:style w:type="paragraph" w:customStyle="1" w:styleId="OCJENSKIRADOVI2Podnaslovpoglavlja">
    <w:name w:val="OCJENSKI_RADOVI_2_Podnaslov_poglavlja"/>
    <w:basedOn w:val="OCJENSKIRADOVIFontParagraph"/>
    <w:next w:val="Normal"/>
    <w:link w:val="OCJENSKIRADOVI2PodnaslovpoglavljaChar"/>
    <w:uiPriority w:val="99"/>
    <w:rsid w:val="006A7229"/>
    <w:pPr>
      <w:numPr>
        <w:ilvl w:val="1"/>
        <w:numId w:val="24"/>
      </w:numPr>
      <w:spacing w:before="240" w:after="120"/>
      <w:outlineLvl w:val="1"/>
    </w:pPr>
    <w:rPr>
      <w:b/>
      <w:bCs/>
      <w:sz w:val="28"/>
      <w:szCs w:val="28"/>
    </w:rPr>
  </w:style>
  <w:style w:type="character" w:customStyle="1" w:styleId="OCJENSKIRADOVI2PodnaslovpoglavljaChar">
    <w:name w:val="OCJENSKI_RADOVI_2_Podnaslov_poglavlja Char"/>
    <w:basedOn w:val="DefaultParagraphFont"/>
    <w:link w:val="OCJENSKIRADOVI2Podnaslovpoglavlja"/>
    <w:uiPriority w:val="99"/>
    <w:locked/>
    <w:rsid w:val="006A7229"/>
    <w:rPr>
      <w:b/>
      <w:bCs/>
      <w:sz w:val="24"/>
      <w:szCs w:val="24"/>
      <w:lang w:val="hr-HR"/>
    </w:rPr>
  </w:style>
  <w:style w:type="paragraph" w:styleId="Header">
    <w:name w:val="header"/>
    <w:basedOn w:val="Normal"/>
    <w:link w:val="HeaderChar"/>
    <w:uiPriority w:val="99"/>
    <w:rsid w:val="00727650"/>
    <w:pPr>
      <w:tabs>
        <w:tab w:val="center" w:pos="4320"/>
        <w:tab w:val="right" w:pos="8640"/>
      </w:tabs>
    </w:pPr>
  </w:style>
  <w:style w:type="character" w:customStyle="1" w:styleId="HeaderChar">
    <w:name w:val="Header Char"/>
    <w:basedOn w:val="DefaultParagraphFont"/>
    <w:link w:val="Header"/>
    <w:uiPriority w:val="99"/>
    <w:locked/>
    <w:rPr>
      <w:sz w:val="24"/>
      <w:szCs w:val="24"/>
      <w:lang w:val="en-US" w:eastAsia="en-US"/>
    </w:rPr>
  </w:style>
  <w:style w:type="paragraph" w:styleId="Footer">
    <w:name w:val="footer"/>
    <w:basedOn w:val="Normal"/>
    <w:link w:val="FooterChar"/>
    <w:uiPriority w:val="99"/>
    <w:rsid w:val="00727650"/>
    <w:pPr>
      <w:tabs>
        <w:tab w:val="center" w:pos="4320"/>
        <w:tab w:val="right" w:pos="8640"/>
      </w:tabs>
    </w:pPr>
  </w:style>
  <w:style w:type="character" w:customStyle="1" w:styleId="FooterChar">
    <w:name w:val="Footer Char"/>
    <w:basedOn w:val="DefaultParagraphFont"/>
    <w:link w:val="Footer"/>
    <w:uiPriority w:val="99"/>
    <w:semiHidden/>
    <w:locked/>
    <w:rPr>
      <w:sz w:val="24"/>
      <w:szCs w:val="24"/>
      <w:lang w:val="en-US" w:eastAsia="en-US"/>
    </w:rPr>
  </w:style>
  <w:style w:type="paragraph" w:styleId="TOCHeading">
    <w:name w:val="TOC Heading"/>
    <w:basedOn w:val="Heading1"/>
    <w:next w:val="Normal"/>
    <w:uiPriority w:val="39"/>
    <w:qFormat/>
    <w:rsid w:val="00294BFB"/>
    <w:pPr>
      <w:keepLines/>
      <w:numPr>
        <w:numId w:val="0"/>
      </w:numPr>
      <w:spacing w:before="480" w:after="0" w:line="276" w:lineRule="auto"/>
      <w:outlineLvl w:val="9"/>
    </w:pPr>
    <w:rPr>
      <w:rFonts w:ascii="Cambria" w:hAnsi="Cambria" w:cs="Cambria"/>
      <w:color w:val="365F91"/>
      <w:kern w:val="0"/>
      <w:sz w:val="28"/>
      <w:szCs w:val="28"/>
    </w:rPr>
  </w:style>
  <w:style w:type="paragraph" w:customStyle="1" w:styleId="OCJENSKIRADOVI0Naslovsadrzaja">
    <w:name w:val="OCJENSKI_RADOVI_0_Naslov_sadrzaja"/>
    <w:basedOn w:val="OCJENSKIRADOVIFontParagraph"/>
    <w:uiPriority w:val="99"/>
    <w:rsid w:val="0065627C"/>
    <w:pPr>
      <w:spacing w:before="600" w:after="480"/>
    </w:pPr>
    <w:rPr>
      <w:b/>
      <w:bCs/>
      <w:color w:val="003399"/>
      <w:sz w:val="36"/>
      <w:szCs w:val="36"/>
    </w:rPr>
  </w:style>
  <w:style w:type="character" w:styleId="CommentReference">
    <w:name w:val="annotation reference"/>
    <w:basedOn w:val="DefaultParagraphFont"/>
    <w:uiPriority w:val="99"/>
    <w:semiHidden/>
    <w:rsid w:val="005B0FE9"/>
    <w:rPr>
      <w:sz w:val="16"/>
      <w:szCs w:val="16"/>
    </w:rPr>
  </w:style>
  <w:style w:type="paragraph" w:styleId="CommentText">
    <w:name w:val="annotation text"/>
    <w:basedOn w:val="Normal"/>
    <w:link w:val="CommentTextChar"/>
    <w:uiPriority w:val="99"/>
    <w:semiHidden/>
    <w:rsid w:val="005B0FE9"/>
    <w:rPr>
      <w:sz w:val="20"/>
      <w:szCs w:val="20"/>
    </w:rPr>
  </w:style>
  <w:style w:type="character" w:customStyle="1" w:styleId="CommentTextChar">
    <w:name w:val="Comment Text Char"/>
    <w:basedOn w:val="DefaultParagraphFont"/>
    <w:link w:val="CommentText"/>
    <w:uiPriority w:val="99"/>
    <w:semiHidden/>
    <w:locked/>
    <w:rPr>
      <w:sz w:val="20"/>
      <w:szCs w:val="20"/>
      <w:lang w:val="en-US" w:eastAsia="en-US"/>
    </w:rPr>
  </w:style>
  <w:style w:type="paragraph" w:styleId="CommentSubject">
    <w:name w:val="annotation subject"/>
    <w:basedOn w:val="CommentText"/>
    <w:next w:val="CommentText"/>
    <w:link w:val="CommentSubjectChar"/>
    <w:uiPriority w:val="99"/>
    <w:semiHidden/>
    <w:rsid w:val="005B0FE9"/>
    <w:rPr>
      <w:b/>
      <w:bCs/>
    </w:rPr>
  </w:style>
  <w:style w:type="character" w:customStyle="1" w:styleId="CommentSubjectChar">
    <w:name w:val="Comment Subject Char"/>
    <w:basedOn w:val="CommentTextChar"/>
    <w:link w:val="CommentSubject"/>
    <w:uiPriority w:val="99"/>
    <w:semiHidden/>
    <w:locked/>
    <w:rPr>
      <w:b/>
      <w:bCs/>
      <w:sz w:val="20"/>
      <w:szCs w:val="20"/>
      <w:lang w:val="en-US" w:eastAsia="en-US"/>
    </w:rPr>
  </w:style>
  <w:style w:type="paragraph" w:styleId="BalloonText">
    <w:name w:val="Balloon Text"/>
    <w:basedOn w:val="Normal"/>
    <w:link w:val="BalloonTextChar"/>
    <w:uiPriority w:val="99"/>
    <w:semiHidden/>
    <w:rsid w:val="005B0FE9"/>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US" w:eastAsia="en-US"/>
    </w:rPr>
  </w:style>
  <w:style w:type="paragraph" w:styleId="TOC1">
    <w:name w:val="toc 1"/>
    <w:aliases w:val="OCJENSKI_RADOVI_TOC_1"/>
    <w:basedOn w:val="Normal"/>
    <w:next w:val="Normal"/>
    <w:autoRedefine/>
    <w:uiPriority w:val="39"/>
    <w:rsid w:val="0065627C"/>
    <w:pPr>
      <w:tabs>
        <w:tab w:val="left" w:pos="567"/>
        <w:tab w:val="right" w:leader="dot" w:pos="9072"/>
      </w:tabs>
      <w:spacing w:before="120"/>
    </w:pPr>
    <w:rPr>
      <w:b/>
      <w:bCs/>
      <w:caps/>
      <w:noProof/>
      <w:color w:val="003399"/>
    </w:rPr>
  </w:style>
  <w:style w:type="paragraph" w:styleId="TOC9">
    <w:name w:val="toc 9"/>
    <w:basedOn w:val="Normal"/>
    <w:next w:val="Normal"/>
    <w:autoRedefine/>
    <w:uiPriority w:val="99"/>
    <w:semiHidden/>
    <w:rsid w:val="00060EB5"/>
    <w:pPr>
      <w:ind w:left="1920"/>
    </w:pPr>
  </w:style>
  <w:style w:type="paragraph" w:styleId="TOC2">
    <w:name w:val="toc 2"/>
    <w:aliases w:val="OCJENSKI_RADOVI_TOC_2"/>
    <w:basedOn w:val="Normal"/>
    <w:next w:val="Normal"/>
    <w:autoRedefine/>
    <w:uiPriority w:val="39"/>
    <w:rsid w:val="0065627C"/>
    <w:pPr>
      <w:tabs>
        <w:tab w:val="left" w:pos="567"/>
        <w:tab w:val="right" w:leader="dot" w:pos="9072"/>
      </w:tabs>
      <w:spacing w:before="120"/>
      <w:ind w:left="567" w:hanging="567"/>
    </w:pPr>
    <w:rPr>
      <w:b/>
      <w:bCs/>
      <w:sz w:val="22"/>
      <w:szCs w:val="22"/>
    </w:rPr>
  </w:style>
  <w:style w:type="paragraph" w:styleId="TOC3">
    <w:name w:val="toc 3"/>
    <w:aliases w:val="OCJENSKI_RADOVI_TOC_3"/>
    <w:basedOn w:val="Normal"/>
    <w:next w:val="Normal"/>
    <w:autoRedefine/>
    <w:uiPriority w:val="39"/>
    <w:rsid w:val="0065627C"/>
    <w:pPr>
      <w:tabs>
        <w:tab w:val="left" w:pos="567"/>
        <w:tab w:val="right" w:leader="dot" w:pos="9072"/>
      </w:tabs>
      <w:spacing w:before="120"/>
      <w:ind w:left="567" w:hanging="567"/>
    </w:pPr>
    <w:rPr>
      <w:i/>
      <w:iCs/>
      <w:sz w:val="22"/>
      <w:szCs w:val="22"/>
    </w:rPr>
  </w:style>
  <w:style w:type="character" w:customStyle="1" w:styleId="OCJENSKIRADOVIFontCharacter">
    <w:name w:val="OCJENSKI_RADOVI_Font_Character"/>
    <w:uiPriority w:val="99"/>
    <w:rsid w:val="007A649E"/>
    <w:rPr>
      <w:rFonts w:ascii="Times New Roman" w:hAnsi="Times New Roman" w:cs="Times New Roman"/>
      <w:u w:val="none"/>
    </w:rPr>
  </w:style>
  <w:style w:type="character" w:customStyle="1" w:styleId="OCJENSKIRADOVIOdlomak1PRVIODLOMAKChar">
    <w:name w:val="OCJENSKI_RADOVI_Odlomak_1_PRVI_ODLOMAK Char"/>
    <w:basedOn w:val="DefaultParagraphFont"/>
    <w:link w:val="OCJENSKIRADOVIOdlomak1PRVIODLOMAK"/>
    <w:uiPriority w:val="99"/>
    <w:locked/>
    <w:rsid w:val="000B3A7B"/>
    <w:rPr>
      <w:sz w:val="24"/>
      <w:szCs w:val="24"/>
      <w:lang w:val="hr-HR"/>
    </w:rPr>
  </w:style>
  <w:style w:type="character" w:styleId="Emphasis">
    <w:name w:val="Emphasis"/>
    <w:basedOn w:val="DefaultParagraphFont"/>
    <w:uiPriority w:val="99"/>
    <w:qFormat/>
    <w:rsid w:val="00F31D08"/>
    <w:rPr>
      <w:i/>
      <w:iCs/>
    </w:rPr>
  </w:style>
  <w:style w:type="character" w:styleId="Strong">
    <w:name w:val="Strong"/>
    <w:basedOn w:val="DefaultParagraphFont"/>
    <w:uiPriority w:val="99"/>
    <w:qFormat/>
    <w:rsid w:val="000A025F"/>
    <w:rPr>
      <w:b/>
      <w:bCs/>
    </w:rPr>
  </w:style>
  <w:style w:type="paragraph" w:styleId="ListParagraph">
    <w:name w:val="List Paragraph"/>
    <w:basedOn w:val="Normal"/>
    <w:uiPriority w:val="99"/>
    <w:qFormat/>
    <w:rsid w:val="000B5D0E"/>
    <w:pPr>
      <w:ind w:left="720"/>
    </w:pPr>
  </w:style>
  <w:style w:type="numbering" w:customStyle="1" w:styleId="CurrentList1">
    <w:name w:val="Current List1"/>
    <w:rsid w:val="00ED052C"/>
    <w:pPr>
      <w:numPr>
        <w:numId w:val="22"/>
      </w:numPr>
    </w:pPr>
  </w:style>
  <w:style w:type="paragraph" w:styleId="Revision">
    <w:name w:val="Revision"/>
    <w:hidden/>
    <w:uiPriority w:val="99"/>
    <w:semiHidden/>
    <w:rsid w:val="00EF2376"/>
    <w:rPr>
      <w:sz w:val="24"/>
      <w:szCs w:val="24"/>
      <w:lang w:val="en-US" w:eastAsia="en-US"/>
    </w:rPr>
  </w:style>
  <w:style w:type="character" w:styleId="FollowedHyperlink">
    <w:name w:val="FollowedHyperlink"/>
    <w:basedOn w:val="DefaultParagraphFont"/>
    <w:uiPriority w:val="99"/>
    <w:semiHidden/>
    <w:unhideWhenUsed/>
    <w:rsid w:val="00B62C42"/>
    <w:rPr>
      <w:color w:val="800080" w:themeColor="followedHyperlink"/>
      <w:u w:val="single"/>
    </w:rPr>
  </w:style>
  <w:style w:type="paragraph" w:customStyle="1" w:styleId="Calibri">
    <w:name w:val="Calibri"/>
    <w:basedOn w:val="Normal"/>
    <w:qFormat/>
    <w:rsid w:val="00CF7119"/>
    <w:pPr>
      <w:jc w:val="center"/>
    </w:pPr>
    <w:rPr>
      <w:rFonts w:ascii="Calibri" w:hAnsi="Calibri"/>
    </w:rPr>
  </w:style>
  <w:style w:type="paragraph" w:customStyle="1" w:styleId="EndNoteBibliographyTitle">
    <w:name w:val="EndNote Bibliography Title"/>
    <w:basedOn w:val="Normal"/>
    <w:link w:val="EndNoteBibliographyTitleChar"/>
    <w:rsid w:val="00E22E31"/>
    <w:pPr>
      <w:jc w:val="center"/>
    </w:pPr>
    <w:rPr>
      <w:noProof/>
      <w:lang w:val="en-US"/>
    </w:rPr>
  </w:style>
  <w:style w:type="character" w:customStyle="1" w:styleId="OCJENSKIRADOVIOdlomak2OSTALIODLOMCIChar">
    <w:name w:val="OCJENSKI_RADOVI_Odlomak_2_OSTALI_ODLOMCI Char"/>
    <w:basedOn w:val="OCJENSKIRADOVIOdlomak1PRVIODLOMAKChar"/>
    <w:link w:val="OCJENSKIRADOVIOdlomak2OSTALIODLOMCI"/>
    <w:uiPriority w:val="99"/>
    <w:rsid w:val="00E22E31"/>
    <w:rPr>
      <w:sz w:val="24"/>
      <w:szCs w:val="24"/>
      <w:lang w:val="hr-HR" w:eastAsia="en-US"/>
    </w:rPr>
  </w:style>
  <w:style w:type="character" w:customStyle="1" w:styleId="EndNoteBibliographyTitleChar">
    <w:name w:val="EndNote Bibliography Title Char"/>
    <w:basedOn w:val="OCJENSKIRADOVIOdlomak2OSTALIODLOMCIChar"/>
    <w:link w:val="EndNoteBibliographyTitle"/>
    <w:rsid w:val="00E22E31"/>
    <w:rPr>
      <w:noProof/>
      <w:sz w:val="24"/>
      <w:szCs w:val="24"/>
      <w:lang w:val="en-US" w:eastAsia="en-US"/>
    </w:rPr>
  </w:style>
  <w:style w:type="paragraph" w:customStyle="1" w:styleId="EndNoteBibliography">
    <w:name w:val="EndNote Bibliography"/>
    <w:basedOn w:val="Normal"/>
    <w:link w:val="EndNoteBibliographyChar"/>
    <w:rsid w:val="00E22E31"/>
    <w:pPr>
      <w:jc w:val="both"/>
    </w:pPr>
    <w:rPr>
      <w:noProof/>
      <w:lang w:val="en-US"/>
    </w:rPr>
  </w:style>
  <w:style w:type="character" w:customStyle="1" w:styleId="EndNoteBibliographyChar">
    <w:name w:val="EndNote Bibliography Char"/>
    <w:basedOn w:val="OCJENSKIRADOVIOdlomak2OSTALIODLOMCIChar"/>
    <w:link w:val="EndNoteBibliography"/>
    <w:rsid w:val="00E22E31"/>
    <w:rPr>
      <w:noProof/>
      <w:sz w:val="24"/>
      <w:szCs w:val="24"/>
      <w:lang w:val="en-US" w:eastAsia="en-US"/>
    </w:rPr>
  </w:style>
  <w:style w:type="paragraph" w:styleId="Subtitle">
    <w:name w:val="Subtitle"/>
    <w:basedOn w:val="Normal"/>
    <w:next w:val="Normal"/>
    <w:link w:val="SubtitleChar"/>
    <w:qFormat/>
    <w:locked/>
    <w:rsid w:val="0011683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1683D"/>
    <w:rPr>
      <w:rFonts w:asciiTheme="minorHAnsi" w:eastAsiaTheme="minorEastAsia" w:hAnsiTheme="minorHAnsi" w:cstheme="minorBidi"/>
      <w:color w:val="5A5A5A" w:themeColor="text1" w:themeTint="A5"/>
      <w:spacing w:val="15"/>
      <w:lang w:eastAsia="en-US"/>
    </w:rPr>
  </w:style>
  <w:style w:type="character" w:styleId="UnresolvedMention">
    <w:name w:val="Unresolved Mention"/>
    <w:basedOn w:val="DefaultParagraphFont"/>
    <w:uiPriority w:val="99"/>
    <w:semiHidden/>
    <w:unhideWhenUsed/>
    <w:rsid w:val="00D81A95"/>
    <w:rPr>
      <w:color w:val="605E5C"/>
      <w:shd w:val="clear" w:color="auto" w:fill="E1DFDD"/>
    </w:rPr>
  </w:style>
  <w:style w:type="paragraph" w:styleId="EndnoteText">
    <w:name w:val="endnote text"/>
    <w:basedOn w:val="Normal"/>
    <w:link w:val="EndnoteTextChar"/>
    <w:uiPriority w:val="99"/>
    <w:semiHidden/>
    <w:unhideWhenUsed/>
    <w:rsid w:val="0079242F"/>
    <w:rPr>
      <w:sz w:val="20"/>
      <w:szCs w:val="20"/>
    </w:rPr>
  </w:style>
  <w:style w:type="character" w:customStyle="1" w:styleId="EndnoteTextChar">
    <w:name w:val="Endnote Text Char"/>
    <w:basedOn w:val="DefaultParagraphFont"/>
    <w:link w:val="EndnoteText"/>
    <w:uiPriority w:val="99"/>
    <w:semiHidden/>
    <w:rsid w:val="0079242F"/>
    <w:rPr>
      <w:sz w:val="20"/>
      <w:szCs w:val="20"/>
      <w:lang w:eastAsia="en-US"/>
    </w:rPr>
  </w:style>
  <w:style w:type="character" w:styleId="EndnoteReference">
    <w:name w:val="endnote reference"/>
    <w:basedOn w:val="DefaultParagraphFont"/>
    <w:uiPriority w:val="99"/>
    <w:semiHidden/>
    <w:unhideWhenUsed/>
    <w:rsid w:val="00792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74195">
      <w:marLeft w:val="0"/>
      <w:marRight w:val="0"/>
      <w:marTop w:val="0"/>
      <w:marBottom w:val="0"/>
      <w:divBdr>
        <w:top w:val="none" w:sz="0" w:space="0" w:color="auto"/>
        <w:left w:val="none" w:sz="0" w:space="0" w:color="auto"/>
        <w:bottom w:val="none" w:sz="0" w:space="0" w:color="auto"/>
        <w:right w:val="none" w:sz="0" w:space="0" w:color="auto"/>
      </w:divBdr>
    </w:div>
    <w:div w:id="439574197">
      <w:marLeft w:val="0"/>
      <w:marRight w:val="0"/>
      <w:marTop w:val="0"/>
      <w:marBottom w:val="0"/>
      <w:divBdr>
        <w:top w:val="none" w:sz="0" w:space="0" w:color="auto"/>
        <w:left w:val="none" w:sz="0" w:space="0" w:color="auto"/>
        <w:bottom w:val="none" w:sz="0" w:space="0" w:color="auto"/>
        <w:right w:val="none" w:sz="0" w:space="0" w:color="auto"/>
      </w:divBdr>
    </w:div>
    <w:div w:id="439574198">
      <w:marLeft w:val="0"/>
      <w:marRight w:val="0"/>
      <w:marTop w:val="0"/>
      <w:marBottom w:val="0"/>
      <w:divBdr>
        <w:top w:val="none" w:sz="0" w:space="0" w:color="auto"/>
        <w:left w:val="none" w:sz="0" w:space="0" w:color="auto"/>
        <w:bottom w:val="none" w:sz="0" w:space="0" w:color="auto"/>
        <w:right w:val="none" w:sz="0" w:space="0" w:color="auto"/>
      </w:divBdr>
      <w:divsChild>
        <w:div w:id="439574196">
          <w:marLeft w:val="0"/>
          <w:marRight w:val="0"/>
          <w:marTop w:val="0"/>
          <w:marBottom w:val="0"/>
          <w:divBdr>
            <w:top w:val="none" w:sz="0" w:space="0" w:color="auto"/>
            <w:left w:val="none" w:sz="0" w:space="0" w:color="auto"/>
            <w:bottom w:val="none" w:sz="0" w:space="0" w:color="auto"/>
            <w:right w:val="none" w:sz="0" w:space="0" w:color="auto"/>
          </w:divBdr>
        </w:div>
      </w:divsChild>
    </w:div>
    <w:div w:id="439574199">
      <w:marLeft w:val="0"/>
      <w:marRight w:val="0"/>
      <w:marTop w:val="0"/>
      <w:marBottom w:val="0"/>
      <w:divBdr>
        <w:top w:val="none" w:sz="0" w:space="0" w:color="auto"/>
        <w:left w:val="none" w:sz="0" w:space="0" w:color="auto"/>
        <w:bottom w:val="none" w:sz="0" w:space="0" w:color="auto"/>
        <w:right w:val="none" w:sz="0" w:space="0" w:color="auto"/>
      </w:divBdr>
    </w:div>
    <w:div w:id="439574201">
      <w:marLeft w:val="0"/>
      <w:marRight w:val="0"/>
      <w:marTop w:val="0"/>
      <w:marBottom w:val="0"/>
      <w:divBdr>
        <w:top w:val="none" w:sz="0" w:space="0" w:color="auto"/>
        <w:left w:val="none" w:sz="0" w:space="0" w:color="auto"/>
        <w:bottom w:val="none" w:sz="0" w:space="0" w:color="auto"/>
        <w:right w:val="none" w:sz="0" w:space="0" w:color="auto"/>
      </w:divBdr>
    </w:div>
    <w:div w:id="439574202">
      <w:marLeft w:val="0"/>
      <w:marRight w:val="0"/>
      <w:marTop w:val="0"/>
      <w:marBottom w:val="0"/>
      <w:divBdr>
        <w:top w:val="none" w:sz="0" w:space="0" w:color="auto"/>
        <w:left w:val="none" w:sz="0" w:space="0" w:color="auto"/>
        <w:bottom w:val="none" w:sz="0" w:space="0" w:color="auto"/>
        <w:right w:val="none" w:sz="0" w:space="0" w:color="auto"/>
      </w:divBdr>
    </w:div>
    <w:div w:id="439574204">
      <w:marLeft w:val="0"/>
      <w:marRight w:val="0"/>
      <w:marTop w:val="0"/>
      <w:marBottom w:val="0"/>
      <w:divBdr>
        <w:top w:val="none" w:sz="0" w:space="0" w:color="auto"/>
        <w:left w:val="none" w:sz="0" w:space="0" w:color="auto"/>
        <w:bottom w:val="none" w:sz="0" w:space="0" w:color="auto"/>
        <w:right w:val="none" w:sz="0" w:space="0" w:color="auto"/>
      </w:divBdr>
    </w:div>
    <w:div w:id="439574206">
      <w:marLeft w:val="0"/>
      <w:marRight w:val="0"/>
      <w:marTop w:val="0"/>
      <w:marBottom w:val="0"/>
      <w:divBdr>
        <w:top w:val="none" w:sz="0" w:space="0" w:color="auto"/>
        <w:left w:val="none" w:sz="0" w:space="0" w:color="auto"/>
        <w:bottom w:val="none" w:sz="0" w:space="0" w:color="auto"/>
        <w:right w:val="none" w:sz="0" w:space="0" w:color="auto"/>
      </w:divBdr>
    </w:div>
    <w:div w:id="439574207">
      <w:marLeft w:val="0"/>
      <w:marRight w:val="0"/>
      <w:marTop w:val="0"/>
      <w:marBottom w:val="0"/>
      <w:divBdr>
        <w:top w:val="none" w:sz="0" w:space="0" w:color="auto"/>
        <w:left w:val="none" w:sz="0" w:space="0" w:color="auto"/>
        <w:bottom w:val="none" w:sz="0" w:space="0" w:color="auto"/>
        <w:right w:val="none" w:sz="0" w:space="0" w:color="auto"/>
      </w:divBdr>
    </w:div>
    <w:div w:id="439574208">
      <w:marLeft w:val="0"/>
      <w:marRight w:val="0"/>
      <w:marTop w:val="0"/>
      <w:marBottom w:val="0"/>
      <w:divBdr>
        <w:top w:val="none" w:sz="0" w:space="0" w:color="auto"/>
        <w:left w:val="none" w:sz="0" w:space="0" w:color="auto"/>
        <w:bottom w:val="none" w:sz="0" w:space="0" w:color="auto"/>
        <w:right w:val="none" w:sz="0" w:space="0" w:color="auto"/>
      </w:divBdr>
    </w:div>
    <w:div w:id="439574209">
      <w:marLeft w:val="0"/>
      <w:marRight w:val="0"/>
      <w:marTop w:val="0"/>
      <w:marBottom w:val="0"/>
      <w:divBdr>
        <w:top w:val="none" w:sz="0" w:space="0" w:color="auto"/>
        <w:left w:val="none" w:sz="0" w:space="0" w:color="auto"/>
        <w:bottom w:val="none" w:sz="0" w:space="0" w:color="auto"/>
        <w:right w:val="none" w:sz="0" w:space="0" w:color="auto"/>
      </w:divBdr>
      <w:divsChild>
        <w:div w:id="439574205">
          <w:marLeft w:val="0"/>
          <w:marRight w:val="0"/>
          <w:marTop w:val="0"/>
          <w:marBottom w:val="0"/>
          <w:divBdr>
            <w:top w:val="none" w:sz="0" w:space="0" w:color="auto"/>
            <w:left w:val="none" w:sz="0" w:space="0" w:color="auto"/>
            <w:bottom w:val="none" w:sz="0" w:space="0" w:color="auto"/>
            <w:right w:val="none" w:sz="0" w:space="0" w:color="auto"/>
          </w:divBdr>
        </w:div>
      </w:divsChild>
    </w:div>
    <w:div w:id="439574210">
      <w:marLeft w:val="0"/>
      <w:marRight w:val="0"/>
      <w:marTop w:val="0"/>
      <w:marBottom w:val="0"/>
      <w:divBdr>
        <w:top w:val="none" w:sz="0" w:space="0" w:color="auto"/>
        <w:left w:val="none" w:sz="0" w:space="0" w:color="auto"/>
        <w:bottom w:val="none" w:sz="0" w:space="0" w:color="auto"/>
        <w:right w:val="none" w:sz="0" w:space="0" w:color="auto"/>
      </w:divBdr>
      <w:divsChild>
        <w:div w:id="439574200">
          <w:marLeft w:val="0"/>
          <w:marRight w:val="0"/>
          <w:marTop w:val="0"/>
          <w:marBottom w:val="0"/>
          <w:divBdr>
            <w:top w:val="none" w:sz="0" w:space="0" w:color="auto"/>
            <w:left w:val="none" w:sz="0" w:space="0" w:color="auto"/>
            <w:bottom w:val="none" w:sz="0" w:space="0" w:color="auto"/>
            <w:right w:val="none" w:sz="0" w:space="0" w:color="auto"/>
          </w:divBdr>
          <w:divsChild>
            <w:div w:id="4395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211">
      <w:marLeft w:val="0"/>
      <w:marRight w:val="0"/>
      <w:marTop w:val="0"/>
      <w:marBottom w:val="0"/>
      <w:divBdr>
        <w:top w:val="none" w:sz="0" w:space="0" w:color="auto"/>
        <w:left w:val="none" w:sz="0" w:space="0" w:color="auto"/>
        <w:bottom w:val="none" w:sz="0" w:space="0" w:color="auto"/>
        <w:right w:val="none" w:sz="0" w:space="0" w:color="auto"/>
      </w:divBdr>
    </w:div>
    <w:div w:id="1578513555">
      <w:bodyDiv w:val="1"/>
      <w:marLeft w:val="0"/>
      <w:marRight w:val="0"/>
      <w:marTop w:val="0"/>
      <w:marBottom w:val="0"/>
      <w:divBdr>
        <w:top w:val="none" w:sz="0" w:space="0" w:color="auto"/>
        <w:left w:val="none" w:sz="0" w:space="0" w:color="auto"/>
        <w:bottom w:val="none" w:sz="0" w:space="0" w:color="auto"/>
        <w:right w:val="none" w:sz="0" w:space="0" w:color="auto"/>
      </w:divBdr>
    </w:div>
    <w:div w:id="20681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oleObject" Target="embeddings/oleObject7.bin"/><Relationship Id="rId39" Type="http://schemas.openxmlformats.org/officeDocument/2006/relationships/image" Target="media/image16.e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emf"/><Relationship Id="rId40" Type="http://schemas.openxmlformats.org/officeDocument/2006/relationships/oleObject" Target="embeddings/oleObject14.bin"/><Relationship Id="rId45"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image" Target="media/image12.emf"/><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oleObject" Target="embeddings/oleObject9.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image" Target="media/image6.emf"/><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683C9-3EF5-416E-8BCC-B815DC38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3967</TotalTime>
  <Pages>1</Pages>
  <Words>6140</Words>
  <Characters>41385</Characters>
  <Application>Microsoft Office Word</Application>
  <DocSecurity>0</DocSecurity>
  <Lines>940</Lines>
  <Paragraphs>274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Numeričke metode temeljene na interpolacijskim formulama</vt:lpstr>
      <vt:lpstr>Numeričke metode temeljene na interpolacijskim formulama</vt:lpstr>
    </vt:vector>
  </TitlesOfParts>
  <Company>HP</Company>
  <LinksUpToDate>false</LinksUpToDate>
  <CharactersWithSpaces>47251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Numeričke metode temeljene na interpolacijskim formulama</dc:title>
  <dc:creator>a</dc:creator>
  <cp:lastModifiedBy>Marko Gobin</cp:lastModifiedBy>
  <cp:revision>94</cp:revision>
  <cp:lastPrinted>2013-08-28T10:43:00Z</cp:lastPrinted>
  <dcterms:created xsi:type="dcterms:W3CDTF">2025-02-22T09:21:00Z</dcterms:created>
  <dcterms:modified xsi:type="dcterms:W3CDTF">2025-03-06T23:08:00Z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[Styles]Text=EuclidFunction=EuclidVariable=Euclid,ILCGreek=Euclid Symbol,IUCGreek=Euclid SymbolSymbol=Euclid SymbolVector=Euclid,BNumber=EuclidUser1=Courier NewUser2=Times New RomanMTExtra=Euclid Extra[Sizes]Full=9 ptScript=7</vt:lpwstr>
  </property>
  <property fmtid="{D5CDD505-2E9C-101B-9397-08002B2CF9AE}" pid="3" name="MTPreferences 1">
    <vt:lpwstr>0 %ScriptScript=50 %Symbol=150 %SubSymbol=100 %User1=75 %User2=150 %SmallLargeIncr=1 pt[Spacing]LineSpacing=150 %MatrixRowSpacing=150 %MatrixColSpacing=100 %SuperscriptHeight=40 %SubscriptDepth=20 %SubSupGap=8 %LimHeight=40 %</vt:lpwstr>
  </property>
  <property fmtid="{D5CDD505-2E9C-101B-9397-08002B2CF9AE}" pid="4" name="MTPreferences 2">
    <vt:lpwstr>LimDepth=90 %LimLineSpacing=100 %NumerHeight=35 %DenomDepth=90 %FractBarOver=5 %FractBarThick=5 %SubFractBarThick=2,5 %FractGap=8 %FenceOver=0 %OperSpacing=120 %NonOperSpacing=100 %CharWidth=0 %MinGap=8 %VertRadGap=10 %HorizR</vt:lpwstr>
  </property>
  <property fmtid="{D5CDD505-2E9C-101B-9397-08002B2CF9AE}" pid="5" name="MTPreferences 3">
    <vt:lpwstr>adGap=15 %RadWidth=100 %EmbellGap=12,5 %PrimeHeight=45 %BoxStrokeThick=5 %StikeThruThick=5 %MatrixLineThick=5 %RadStrokeThick=5 %HorizFenceGap=20 %</vt:lpwstr>
  </property>
  <property fmtid="{D5CDD505-2E9C-101B-9397-08002B2CF9AE}" pid="6" name="MTPreferenceSource">
    <vt:lpwstr>Table.eqp</vt:lpwstr>
  </property>
  <property fmtid="{D5CDD505-2E9C-101B-9397-08002B2CF9AE}" pid="7" name="MTEquationNumber2">
    <vt:lpwstr>(#C1.#E1)</vt:lpwstr>
  </property>
  <property fmtid="{D5CDD505-2E9C-101B-9397-08002B2CF9AE}" pid="8" name="MTEquationSection">
    <vt:lpwstr>1</vt:lpwstr>
  </property>
  <property fmtid="{D5CDD505-2E9C-101B-9397-08002B2CF9AE}" pid="9" name="MTWinEqns">
    <vt:bool>true</vt:bool>
  </property>
  <property fmtid="{D5CDD505-2E9C-101B-9397-08002B2CF9AE}" pid="10" name="GrammarlyDocumentId">
    <vt:lpwstr>bb2b7922862fc33e882e384f2b5f25063b113e456b47f8f7abef1d21ed64c26d</vt:lpwstr>
  </property>
</Properties>
</file>