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8CA3" w14:textId="5536CDB7" w:rsidR="006D49F2" w:rsidRDefault="001315FA" w:rsidP="006D49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Matematički platonizam</w:t>
      </w:r>
    </w:p>
    <w:p w14:paraId="1F5C5ECE" w14:textId="7D793FC1" w:rsidR="006D49F2" w:rsidRDefault="001315FA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Mia Klis</w:t>
      </w:r>
    </w:p>
    <w:p w14:paraId="1E426816" w14:textId="22BBA51B" w:rsidR="001315FA" w:rsidRDefault="001315FA" w:rsidP="001315FA">
      <w:pPr>
        <w:rPr>
          <w:sz w:val="24"/>
          <w:szCs w:val="24"/>
        </w:rPr>
      </w:pPr>
      <w:r>
        <w:rPr>
          <w:sz w:val="24"/>
          <w:szCs w:val="24"/>
        </w:rPr>
        <w:t xml:space="preserve">Matematički platonizam je metafizički stav da postoje aspstraktni matematički objekti čije je postojanje neovisno o nama ljudima. Matematičke se istine ne stvaraju, već se samo otkrivaju. M. Dummet navodi kako je </w:t>
      </w:r>
      <w:r w:rsidRPr="00531AF9">
        <w:rPr>
          <w:sz w:val="24"/>
          <w:szCs w:val="24"/>
        </w:rPr>
        <w:t>platonizam doktrina da se matematičke teorije odnose na sus</w:t>
      </w:r>
      <w:r w:rsidR="00110028">
        <w:rPr>
          <w:sz w:val="24"/>
          <w:szCs w:val="24"/>
        </w:rPr>
        <w:t>tave</w:t>
      </w:r>
      <w:r w:rsidRPr="00531AF9">
        <w:rPr>
          <w:sz w:val="24"/>
          <w:szCs w:val="24"/>
        </w:rPr>
        <w:t xml:space="preserve"> apstraktnih objekata koji postoje neovisno o nama te da su tvrdnje tih teorija definitivno istinite ili lažne neovisno o našem znanju</w:t>
      </w:r>
      <w:r>
        <w:rPr>
          <w:sz w:val="24"/>
          <w:szCs w:val="24"/>
        </w:rPr>
        <w:t xml:space="preserve">. </w:t>
      </w:r>
      <w:r w:rsidR="008435CD">
        <w:rPr>
          <w:sz w:val="24"/>
          <w:szCs w:val="24"/>
        </w:rPr>
        <w:t xml:space="preserve">Matematički se platonizam može definirati i kao spoj tri pojma: postojanja, apstraktnosti i neovisnosti. Postojanje jer matematički objekti postoje, apstraktnost jer su apstraktni i neovisnost jer ne ovise ni o čemu. </w:t>
      </w:r>
      <w:r w:rsidR="00A4273F">
        <w:rPr>
          <w:sz w:val="24"/>
          <w:szCs w:val="24"/>
        </w:rPr>
        <w:t xml:space="preserve">Današnja se definicija matematičkog platonizma razlikuje od starijih po tome što su starije često dodavale epistemiološke tvrdnje poput te da ljudi imaju direktan uvid u apstraktne pojmove. </w:t>
      </w:r>
      <w:r>
        <w:rPr>
          <w:sz w:val="24"/>
          <w:szCs w:val="24"/>
        </w:rPr>
        <w:t xml:space="preserve">Međutim, sve su te </w:t>
      </w:r>
      <w:r w:rsidR="00110028">
        <w:rPr>
          <w:sz w:val="24"/>
          <w:szCs w:val="24"/>
        </w:rPr>
        <w:t xml:space="preserve">ideje inspirirane </w:t>
      </w:r>
      <w:r w:rsidR="009C17C1">
        <w:rPr>
          <w:sz w:val="24"/>
          <w:szCs w:val="24"/>
        </w:rPr>
        <w:t>istom</w:t>
      </w:r>
      <w:r w:rsidR="00A4273F">
        <w:rPr>
          <w:sz w:val="24"/>
          <w:szCs w:val="24"/>
        </w:rPr>
        <w:t xml:space="preserve"> </w:t>
      </w:r>
      <w:r w:rsidR="00110028">
        <w:rPr>
          <w:sz w:val="24"/>
          <w:szCs w:val="24"/>
        </w:rPr>
        <w:t xml:space="preserve">idejom starogrčkog </w:t>
      </w:r>
      <w:r>
        <w:rPr>
          <w:sz w:val="24"/>
          <w:szCs w:val="24"/>
        </w:rPr>
        <w:t>filozofa Platona.</w:t>
      </w:r>
    </w:p>
    <w:p w14:paraId="2AFB2397" w14:textId="77777777" w:rsidR="00A4273F" w:rsidRDefault="001315FA" w:rsidP="008435CD">
      <w:pPr>
        <w:rPr>
          <w:sz w:val="24"/>
          <w:szCs w:val="24"/>
        </w:rPr>
      </w:pPr>
      <w:r>
        <w:rPr>
          <w:sz w:val="24"/>
          <w:szCs w:val="24"/>
        </w:rPr>
        <w:t xml:space="preserve">Kada bi matematički platonizam bio istinit, on bi opravdao klasične matematičke postupke i potaknuo bi potragu za novim aksiomima koji bi riješili otvorena pitanja u matematici. No, važno je naglasiti da sama upotreba pojma i definicije platonizma ne dokazuje platonizam. Da bi platonizam bio istinit i potpun, potrebno je opravdati pojmove iz definicije: postojanje, apstrakciju i neovisnost. </w:t>
      </w:r>
    </w:p>
    <w:p w14:paraId="63EA0274" w14:textId="77777777" w:rsidR="00A4273F" w:rsidRDefault="001315FA" w:rsidP="008435CD">
      <w:pPr>
        <w:rPr>
          <w:sz w:val="24"/>
          <w:szCs w:val="24"/>
        </w:rPr>
      </w:pPr>
      <w:r>
        <w:rPr>
          <w:sz w:val="24"/>
          <w:szCs w:val="24"/>
        </w:rPr>
        <w:t xml:space="preserve">G. Frege pokušava pokazati da matematički objekti uistinu postoje te da su apstraktni. Njegov se argument temelji na dvije tvrdnje: </w:t>
      </w:r>
      <w:r w:rsidRPr="0056196D">
        <w:rPr>
          <w:sz w:val="24"/>
          <w:szCs w:val="24"/>
        </w:rPr>
        <w:t>matematički jezik funkcionira tako da se njegovi izrazi odnose na matematičke objekte</w:t>
      </w:r>
      <w:r>
        <w:rPr>
          <w:sz w:val="24"/>
          <w:szCs w:val="24"/>
        </w:rPr>
        <w:t xml:space="preserve"> i </w:t>
      </w:r>
      <w:r w:rsidRPr="0056196D">
        <w:rPr>
          <w:sz w:val="24"/>
          <w:szCs w:val="24"/>
        </w:rPr>
        <w:t xml:space="preserve">matematičke </w:t>
      </w:r>
      <w:r>
        <w:rPr>
          <w:sz w:val="24"/>
          <w:szCs w:val="24"/>
        </w:rPr>
        <w:t xml:space="preserve">su </w:t>
      </w:r>
      <w:r w:rsidRPr="0056196D">
        <w:rPr>
          <w:sz w:val="24"/>
          <w:szCs w:val="24"/>
        </w:rPr>
        <w:t>tvrdnje uglavnom istinite</w:t>
      </w:r>
      <w:r>
        <w:rPr>
          <w:sz w:val="24"/>
          <w:szCs w:val="24"/>
        </w:rPr>
        <w:t xml:space="preserve">. </w:t>
      </w:r>
      <w:r w:rsidRPr="0056196D">
        <w:rPr>
          <w:sz w:val="24"/>
          <w:szCs w:val="24"/>
        </w:rPr>
        <w:t xml:space="preserve">Ako su te tvrdnje istinite, onda mora postojati nešto na što se ti izrazi odnose, </w:t>
      </w:r>
      <w:r w:rsidR="00A4273F">
        <w:rPr>
          <w:sz w:val="24"/>
          <w:szCs w:val="24"/>
        </w:rPr>
        <w:t xml:space="preserve">odnosno </w:t>
      </w:r>
      <w:r w:rsidRPr="0056196D">
        <w:rPr>
          <w:sz w:val="24"/>
          <w:szCs w:val="24"/>
        </w:rPr>
        <w:t>matematički</w:t>
      </w:r>
      <w:r>
        <w:rPr>
          <w:sz w:val="24"/>
          <w:szCs w:val="24"/>
        </w:rPr>
        <w:t xml:space="preserve"> apstraktni</w:t>
      </w:r>
      <w:r w:rsidRPr="0056196D">
        <w:rPr>
          <w:sz w:val="24"/>
          <w:szCs w:val="24"/>
        </w:rPr>
        <w:t xml:space="preserve"> objekti. </w:t>
      </w:r>
      <w:r w:rsidR="00A4273F">
        <w:rPr>
          <w:sz w:val="24"/>
          <w:szCs w:val="24"/>
        </w:rPr>
        <w:t>Ako</w:t>
      </w:r>
      <w:r w:rsidRPr="0056196D">
        <w:rPr>
          <w:sz w:val="24"/>
          <w:szCs w:val="24"/>
        </w:rPr>
        <w:t xml:space="preserve"> bi ti objekti imali prostorno-vremenske lokacije, tada bi </w:t>
      </w:r>
      <w:r>
        <w:rPr>
          <w:sz w:val="24"/>
          <w:szCs w:val="24"/>
        </w:rPr>
        <w:t xml:space="preserve">se </w:t>
      </w:r>
      <w:r w:rsidRPr="0056196D">
        <w:rPr>
          <w:sz w:val="24"/>
          <w:szCs w:val="24"/>
        </w:rPr>
        <w:t>matematičari trebali zanimati za lokacije svojih objekata</w:t>
      </w:r>
      <w:r w:rsidR="00A4273F">
        <w:rPr>
          <w:sz w:val="24"/>
          <w:szCs w:val="24"/>
        </w:rPr>
        <w:t xml:space="preserve"> isto</w:t>
      </w:r>
      <w:r w:rsidRPr="0056196D">
        <w:rPr>
          <w:sz w:val="24"/>
          <w:szCs w:val="24"/>
        </w:rPr>
        <w:t xml:space="preserve"> kao što se zoolozi zanimaju za lokacije životinja. Činjenica da matematičari ne pokazuju zanimanje za ovo pitanje sugerira da su njihovi objekti apstraktni.</w:t>
      </w:r>
    </w:p>
    <w:p w14:paraId="5B948AE5" w14:textId="3FA947F9" w:rsidR="006D49F2" w:rsidRPr="009C17C1" w:rsidRDefault="001315FA" w:rsidP="008435CD">
      <w:pPr>
        <w:rPr>
          <w:sz w:val="24"/>
          <w:szCs w:val="24"/>
        </w:rPr>
      </w:pPr>
      <w:r>
        <w:rPr>
          <w:sz w:val="24"/>
          <w:szCs w:val="24"/>
        </w:rPr>
        <w:t xml:space="preserve"> Pojam neovisnosti je zapravo najkompleksniji dio definicije. Taj se pojam može razumjeti na više načina, a razlika među njima je filozofski vrlo važna. </w:t>
      </w:r>
      <w:r w:rsidRPr="005F35B5">
        <w:rPr>
          <w:sz w:val="24"/>
          <w:szCs w:val="24"/>
        </w:rPr>
        <w:t>Najslabije shvaćanje je tzv. kontrafaktička neovisnos</w:t>
      </w:r>
      <w:r>
        <w:rPr>
          <w:sz w:val="24"/>
          <w:szCs w:val="24"/>
        </w:rPr>
        <w:t xml:space="preserve">t koja tvrdi da </w:t>
      </w:r>
      <w:r w:rsidRPr="005F35B5">
        <w:rPr>
          <w:sz w:val="24"/>
          <w:szCs w:val="24"/>
        </w:rPr>
        <w:t>čak i da ne postoje nikakva inteligentna</w:t>
      </w:r>
      <w:r w:rsidR="009C17C1">
        <w:rPr>
          <w:sz w:val="24"/>
          <w:szCs w:val="24"/>
        </w:rPr>
        <w:t xml:space="preserve"> bića</w:t>
      </w:r>
      <w:r w:rsidRPr="005F35B5">
        <w:rPr>
          <w:sz w:val="24"/>
          <w:szCs w:val="24"/>
        </w:rPr>
        <w:t>,</w:t>
      </w:r>
      <w:r w:rsidR="009C17C1">
        <w:rPr>
          <w:sz w:val="24"/>
          <w:szCs w:val="24"/>
        </w:rPr>
        <w:t xml:space="preserve"> </w:t>
      </w:r>
      <w:r w:rsidRPr="005F35B5">
        <w:rPr>
          <w:sz w:val="24"/>
          <w:szCs w:val="24"/>
        </w:rPr>
        <w:t>matematičke istine bi i dalje bile iste</w:t>
      </w:r>
      <w:r>
        <w:rPr>
          <w:sz w:val="24"/>
          <w:szCs w:val="24"/>
        </w:rPr>
        <w:t xml:space="preserve">, tj. ne bi bilo bitno je li ih netko misli ili izgovara. Ovo </w:t>
      </w:r>
      <w:r w:rsidR="009C17C1">
        <w:rPr>
          <w:sz w:val="24"/>
          <w:szCs w:val="24"/>
        </w:rPr>
        <w:t>jest prihvatljivo</w:t>
      </w:r>
      <w:r>
        <w:rPr>
          <w:sz w:val="24"/>
          <w:szCs w:val="24"/>
        </w:rPr>
        <w:t xml:space="preserve"> jer matematiku </w:t>
      </w:r>
      <w:r w:rsidRPr="005F35B5">
        <w:rPr>
          <w:sz w:val="24"/>
          <w:szCs w:val="24"/>
        </w:rPr>
        <w:t>koristimo i u zamišljanju hipotetskih situacija pa pretpostavljamo da matematičke istine vrijede neovisno o nama.</w:t>
      </w:r>
      <w:r>
        <w:rPr>
          <w:sz w:val="24"/>
          <w:szCs w:val="24"/>
        </w:rPr>
        <w:t xml:space="preserve"> Međutim, matematički </w:t>
      </w:r>
      <w:r w:rsidRPr="005F35B5">
        <w:rPr>
          <w:sz w:val="24"/>
          <w:szCs w:val="24"/>
        </w:rPr>
        <w:t xml:space="preserve">platonizam </w:t>
      </w:r>
      <w:r w:rsidR="00A4273F">
        <w:rPr>
          <w:sz w:val="24"/>
          <w:szCs w:val="24"/>
        </w:rPr>
        <w:t>zahtijeva</w:t>
      </w:r>
      <w:r w:rsidRPr="005F35B5">
        <w:rPr>
          <w:sz w:val="24"/>
          <w:szCs w:val="24"/>
        </w:rPr>
        <w:t xml:space="preserve"> jaču verziju neovisnosti, tzv. robusnu neovisnost</w:t>
      </w:r>
      <w:r>
        <w:rPr>
          <w:sz w:val="24"/>
          <w:szCs w:val="24"/>
        </w:rPr>
        <w:t xml:space="preserve"> koja ne samo da</w:t>
      </w:r>
      <w:r w:rsidRPr="005F35B5">
        <w:rPr>
          <w:sz w:val="24"/>
          <w:szCs w:val="24"/>
        </w:rPr>
        <w:t xml:space="preserve"> tvrdi da bi matematičke istine ostale iste bez nas, nego da matematički objekti</w:t>
      </w:r>
      <w:r>
        <w:rPr>
          <w:sz w:val="24"/>
          <w:szCs w:val="24"/>
        </w:rPr>
        <w:t xml:space="preserve"> </w:t>
      </w:r>
      <w:r w:rsidRPr="005F35B5">
        <w:rPr>
          <w:sz w:val="24"/>
          <w:szCs w:val="24"/>
        </w:rPr>
        <w:t>postoje na potpuno objektivan način, slično kao fizički objekti.</w:t>
      </w:r>
      <w:r>
        <w:rPr>
          <w:sz w:val="24"/>
          <w:szCs w:val="24"/>
        </w:rPr>
        <w:t xml:space="preserve"> Kao što planeti postoje neovisno o našim mislima, tako bi, prema ovom shvaćanju, postojali i npr. brojevi. </w:t>
      </w:r>
      <w:r w:rsidR="009654FC">
        <w:rPr>
          <w:sz w:val="24"/>
          <w:szCs w:val="24"/>
        </w:rPr>
        <w:t xml:space="preserve">Dakle, </w:t>
      </w:r>
      <w:r>
        <w:rPr>
          <w:sz w:val="24"/>
          <w:szCs w:val="24"/>
        </w:rPr>
        <w:t>istinitost</w:t>
      </w:r>
      <w:r w:rsidR="009654FC">
        <w:rPr>
          <w:sz w:val="24"/>
          <w:szCs w:val="24"/>
        </w:rPr>
        <w:t xml:space="preserve"> </w:t>
      </w:r>
      <w:r>
        <w:rPr>
          <w:sz w:val="24"/>
          <w:szCs w:val="24"/>
        </w:rPr>
        <w:t>matematičkih tvrdnji bila</w:t>
      </w:r>
      <w:r w:rsidR="009654FC">
        <w:rPr>
          <w:sz w:val="24"/>
          <w:szCs w:val="24"/>
        </w:rPr>
        <w:t xml:space="preserve"> bi</w:t>
      </w:r>
      <w:r>
        <w:rPr>
          <w:sz w:val="24"/>
          <w:szCs w:val="24"/>
        </w:rPr>
        <w:t xml:space="preserve"> određena tim objektima i njihovim svojstvima, a ne našim mišljenjem. Ovakvo shvaćanje daje </w:t>
      </w:r>
      <w:r w:rsidR="009654FC">
        <w:rPr>
          <w:sz w:val="24"/>
          <w:szCs w:val="24"/>
        </w:rPr>
        <w:t>cjelovitost</w:t>
      </w:r>
      <w:r>
        <w:rPr>
          <w:sz w:val="24"/>
          <w:szCs w:val="24"/>
        </w:rPr>
        <w:t xml:space="preserve"> matematičkom platonizmu.</w:t>
      </w:r>
    </w:p>
    <w:p w14:paraId="3B1DD53C" w14:textId="77777777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3C36CD1A" w14:textId="274106B7" w:rsidR="006D49F2" w:rsidRPr="006D49F2" w:rsidRDefault="006D49F2" w:rsidP="006D49F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Reference: </w:t>
      </w:r>
      <w:r w:rsidR="001315FA" w:rsidRPr="006E61E1">
        <w:rPr>
          <w:sz w:val="18"/>
          <w:szCs w:val="18"/>
        </w:rPr>
        <w:t>Department of Philosophy, Stanford University</w:t>
      </w:r>
      <w:r w:rsidR="001315FA">
        <w:rPr>
          <w:sz w:val="18"/>
          <w:szCs w:val="18"/>
        </w:rPr>
        <w:t xml:space="preserve">, </w:t>
      </w:r>
      <w:hyperlink r:id="rId4" w:history="1">
        <w:r w:rsidR="001315FA" w:rsidRPr="006E61E1">
          <w:rPr>
            <w:rStyle w:val="Hyperlink"/>
            <w:sz w:val="18"/>
            <w:szCs w:val="18"/>
            <w:lang w:val="en-150"/>
          </w:rPr>
          <w:t>Platonism in the Philosophy of Mathematics</w:t>
        </w:r>
      </w:hyperlink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0130BA"/>
    <w:rsid w:val="00110028"/>
    <w:rsid w:val="001315FA"/>
    <w:rsid w:val="003063E9"/>
    <w:rsid w:val="004B7803"/>
    <w:rsid w:val="006D49F2"/>
    <w:rsid w:val="008435CD"/>
    <w:rsid w:val="009654FC"/>
    <w:rsid w:val="009C17C1"/>
    <w:rsid w:val="00A4273F"/>
    <w:rsid w:val="00D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F2"/>
  </w:style>
  <w:style w:type="paragraph" w:styleId="Heading1">
    <w:name w:val="heading 1"/>
    <w:basedOn w:val="Normal"/>
    <w:next w:val="Normal"/>
    <w:link w:val="Heading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49F2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9F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6D49F2"/>
    <w:rPr>
      <w:b/>
      <w:bCs/>
    </w:rPr>
  </w:style>
  <w:style w:type="character" w:styleId="Emphasis">
    <w:name w:val="Emphasis"/>
    <w:basedOn w:val="DefaultParagraphFont"/>
    <w:uiPriority w:val="20"/>
    <w:qFormat/>
    <w:rsid w:val="006D49F2"/>
    <w:rPr>
      <w:i/>
      <w:iCs/>
    </w:rPr>
  </w:style>
  <w:style w:type="paragraph" w:styleId="NoSpacing">
    <w:name w:val="No Spacing"/>
    <w:uiPriority w:val="1"/>
    <w:qFormat/>
    <w:rsid w:val="006D49F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49F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D49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9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315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o.stanford.edu/entries/platonism-mathema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korisnik</cp:lastModifiedBy>
  <cp:revision>4</cp:revision>
  <dcterms:created xsi:type="dcterms:W3CDTF">2026-03-13T06:57:00Z</dcterms:created>
  <dcterms:modified xsi:type="dcterms:W3CDTF">2026-03-29T22:48:00Z</dcterms:modified>
</cp:coreProperties>
</file>